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57F05531" w:rsidR="00EE0733" w:rsidRPr="002916F7" w:rsidRDefault="00EE0733" w:rsidP="00B70BDD">
      <w:pPr>
        <w:pStyle w:val="Header"/>
        <w:tabs>
          <w:tab w:val="right" w:pos="9923"/>
        </w:tabs>
        <w:ind w:right="-7"/>
        <w:rPr>
          <w:rFonts w:cs="Arial"/>
          <w:bCs/>
          <w:i/>
          <w:noProof w:val="0"/>
          <w:sz w:val="32"/>
          <w:lang w:eastAsia="ja-JP"/>
        </w:rPr>
      </w:pPr>
      <w:r w:rsidRPr="002916F7">
        <w:rPr>
          <w:rFonts w:cs="Arial"/>
          <w:bCs/>
          <w:noProof w:val="0"/>
          <w:sz w:val="24"/>
        </w:rPr>
        <w:t>3GPP T</w:t>
      </w:r>
      <w:bookmarkStart w:id="0" w:name="_Ref452454252"/>
      <w:bookmarkEnd w:id="0"/>
      <w:r w:rsidRPr="002916F7">
        <w:rPr>
          <w:rFonts w:cs="Arial"/>
          <w:bCs/>
          <w:noProof w:val="0"/>
          <w:sz w:val="24"/>
        </w:rPr>
        <w:t>SG-</w:t>
      </w:r>
      <w:r w:rsidRPr="002916F7">
        <w:rPr>
          <w:rFonts w:cs="Arial"/>
          <w:bCs/>
          <w:noProof w:val="0"/>
          <w:sz w:val="24"/>
          <w:szCs w:val="24"/>
        </w:rPr>
        <w:t xml:space="preserve">RAN </w:t>
      </w:r>
      <w:r w:rsidR="005124D6" w:rsidRPr="002916F7">
        <w:rPr>
          <w:rFonts w:cs="Arial"/>
          <w:noProof w:val="0"/>
          <w:sz w:val="24"/>
          <w:szCs w:val="24"/>
        </w:rPr>
        <w:t xml:space="preserve">WG3 </w:t>
      </w:r>
      <w:r w:rsidR="00AE6E2C" w:rsidRPr="002916F7">
        <w:rPr>
          <w:rFonts w:cs="Arial"/>
          <w:noProof w:val="0"/>
          <w:sz w:val="24"/>
          <w:szCs w:val="24"/>
        </w:rPr>
        <w:t>Meeting</w:t>
      </w:r>
      <w:r w:rsidR="0035291D" w:rsidRPr="002916F7">
        <w:rPr>
          <w:rFonts w:cs="Arial"/>
          <w:noProof w:val="0"/>
          <w:sz w:val="24"/>
          <w:szCs w:val="24"/>
        </w:rPr>
        <w:t xml:space="preserve"> #1</w:t>
      </w:r>
      <w:r w:rsidR="00E13E14" w:rsidRPr="002916F7">
        <w:rPr>
          <w:rFonts w:cs="Arial"/>
          <w:noProof w:val="0"/>
          <w:sz w:val="24"/>
          <w:szCs w:val="24"/>
        </w:rPr>
        <w:t>30</w:t>
      </w:r>
      <w:r w:rsidRPr="002916F7">
        <w:rPr>
          <w:rFonts w:cs="Arial"/>
          <w:bCs/>
          <w:noProof w:val="0"/>
          <w:sz w:val="24"/>
        </w:rPr>
        <w:tab/>
      </w:r>
      <w:r w:rsidR="00D006C1" w:rsidRPr="002916F7">
        <w:rPr>
          <w:rFonts w:cs="Arial"/>
          <w:bCs/>
          <w:noProof w:val="0"/>
          <w:sz w:val="24"/>
          <w:lang w:eastAsia="ja-JP"/>
        </w:rPr>
        <w:t>R3-258519</w:t>
      </w:r>
    </w:p>
    <w:p w14:paraId="6F384985" w14:textId="5803E9F6" w:rsidR="00EE0733" w:rsidRPr="002916F7" w:rsidRDefault="00E13E14" w:rsidP="00B70BDD">
      <w:pPr>
        <w:pStyle w:val="CRCoverPage"/>
        <w:outlineLvl w:val="0"/>
        <w:rPr>
          <w:b/>
          <w:sz w:val="24"/>
        </w:rPr>
      </w:pPr>
      <w:r w:rsidRPr="002916F7">
        <w:rPr>
          <w:b/>
          <w:sz w:val="24"/>
        </w:rPr>
        <w:t>Dallas</w:t>
      </w:r>
      <w:r w:rsidR="00D73306" w:rsidRPr="002916F7">
        <w:rPr>
          <w:b/>
          <w:sz w:val="24"/>
        </w:rPr>
        <w:t xml:space="preserve">, </w:t>
      </w:r>
      <w:r w:rsidRPr="002916F7">
        <w:rPr>
          <w:b/>
          <w:sz w:val="24"/>
        </w:rPr>
        <w:t>USA</w:t>
      </w:r>
      <w:r w:rsidR="00D73306" w:rsidRPr="002916F7">
        <w:rPr>
          <w:b/>
          <w:sz w:val="24"/>
        </w:rPr>
        <w:t xml:space="preserve">, </w:t>
      </w:r>
      <w:r w:rsidR="00626A76" w:rsidRPr="002916F7">
        <w:rPr>
          <w:b/>
          <w:sz w:val="24"/>
        </w:rPr>
        <w:t>1</w:t>
      </w:r>
      <w:r w:rsidRPr="002916F7">
        <w:rPr>
          <w:b/>
          <w:sz w:val="24"/>
        </w:rPr>
        <w:t>7</w:t>
      </w:r>
      <w:r w:rsidR="00D73306" w:rsidRPr="002916F7">
        <w:rPr>
          <w:b/>
          <w:sz w:val="24"/>
        </w:rPr>
        <w:t xml:space="preserve"> – </w:t>
      </w:r>
      <w:r w:rsidRPr="002916F7">
        <w:rPr>
          <w:b/>
          <w:sz w:val="24"/>
        </w:rPr>
        <w:t>21</w:t>
      </w:r>
      <w:r w:rsidR="00D73306" w:rsidRPr="002916F7">
        <w:rPr>
          <w:b/>
          <w:sz w:val="24"/>
        </w:rPr>
        <w:t xml:space="preserve"> </w:t>
      </w:r>
      <w:r w:rsidRPr="002916F7">
        <w:rPr>
          <w:b/>
          <w:sz w:val="24"/>
        </w:rPr>
        <w:t>November</w:t>
      </w:r>
      <w:r w:rsidR="00D73306" w:rsidRPr="002916F7">
        <w:rPr>
          <w:b/>
          <w:sz w:val="24"/>
        </w:rPr>
        <w:t xml:space="preserve"> 2025</w:t>
      </w:r>
    </w:p>
    <w:p w14:paraId="5D696AD3" w14:textId="77777777" w:rsidR="00EE0733" w:rsidRPr="002916F7" w:rsidRDefault="00EE0733" w:rsidP="00B70BDD">
      <w:pPr>
        <w:pStyle w:val="Header"/>
        <w:rPr>
          <w:rFonts w:cs="Arial"/>
          <w:noProof w:val="0"/>
          <w:sz w:val="24"/>
          <w:lang w:eastAsia="ja-JP"/>
        </w:rPr>
      </w:pPr>
    </w:p>
    <w:p w14:paraId="30341611" w14:textId="77777777" w:rsidR="00EE0733" w:rsidRPr="002916F7" w:rsidRDefault="00EE0733" w:rsidP="00B70BDD">
      <w:pPr>
        <w:pStyle w:val="Header"/>
        <w:rPr>
          <w:rFonts w:cs="Arial"/>
          <w:noProof w:val="0"/>
          <w:sz w:val="24"/>
          <w:lang w:eastAsia="ja-JP"/>
        </w:rPr>
      </w:pPr>
    </w:p>
    <w:p w14:paraId="593F55DA" w14:textId="28455E6A" w:rsidR="005F436C" w:rsidRPr="002916F7" w:rsidRDefault="005F436C" w:rsidP="005F436C">
      <w:pPr>
        <w:pStyle w:val="a"/>
        <w:rPr>
          <w:lang w:val="en-GB" w:eastAsia="ja-JP"/>
        </w:rPr>
      </w:pPr>
      <w:r w:rsidRPr="002916F7">
        <w:rPr>
          <w:lang w:val="en-GB"/>
        </w:rPr>
        <w:t>Agenda Item:</w:t>
      </w:r>
      <w:r w:rsidRPr="002916F7">
        <w:rPr>
          <w:lang w:val="en-GB"/>
        </w:rPr>
        <w:tab/>
      </w:r>
      <w:r w:rsidR="00D73306" w:rsidRPr="002916F7">
        <w:rPr>
          <w:lang w:val="en-GB"/>
        </w:rPr>
        <w:t>10.</w:t>
      </w:r>
      <w:r w:rsidR="00A51D22" w:rsidRPr="002916F7">
        <w:rPr>
          <w:lang w:val="en-GB"/>
        </w:rPr>
        <w:t>4</w:t>
      </w:r>
    </w:p>
    <w:p w14:paraId="6DCD7791" w14:textId="127420E9" w:rsidR="005F436C" w:rsidRPr="002916F7" w:rsidRDefault="005F436C" w:rsidP="005F436C">
      <w:pPr>
        <w:pStyle w:val="a"/>
        <w:rPr>
          <w:lang w:val="en-GB" w:eastAsia="ja-JP"/>
        </w:rPr>
      </w:pPr>
      <w:r w:rsidRPr="002916F7">
        <w:rPr>
          <w:lang w:val="en-GB"/>
        </w:rPr>
        <w:t>Source:</w:t>
      </w:r>
      <w:r w:rsidRPr="002916F7">
        <w:rPr>
          <w:lang w:val="en-GB"/>
        </w:rPr>
        <w:tab/>
        <w:t>Ericsson</w:t>
      </w:r>
    </w:p>
    <w:p w14:paraId="7E70DAAD" w14:textId="2DD9762A" w:rsidR="005F436C" w:rsidRPr="002916F7" w:rsidRDefault="005F436C" w:rsidP="005F436C">
      <w:pPr>
        <w:pStyle w:val="a"/>
        <w:rPr>
          <w:lang w:val="en-GB" w:eastAsia="ja-JP"/>
        </w:rPr>
      </w:pPr>
      <w:r w:rsidRPr="002916F7">
        <w:rPr>
          <w:lang w:val="en-GB"/>
        </w:rPr>
        <w:t>Title:</w:t>
      </w:r>
      <w:r w:rsidRPr="002916F7">
        <w:rPr>
          <w:lang w:val="en-GB"/>
        </w:rPr>
        <w:tab/>
      </w:r>
      <w:r w:rsidR="00A51D22" w:rsidRPr="002916F7">
        <w:rPr>
          <w:lang w:val="en-GB"/>
        </w:rPr>
        <w:t xml:space="preserve">About </w:t>
      </w:r>
      <w:r w:rsidR="00354409" w:rsidRPr="002916F7">
        <w:rPr>
          <w:lang w:val="en-GB"/>
        </w:rPr>
        <w:t xml:space="preserve">6G </w:t>
      </w:r>
      <w:r w:rsidR="00E67652" w:rsidRPr="002916F7">
        <w:rPr>
          <w:lang w:val="en-GB"/>
        </w:rPr>
        <w:t>RAN-internal</w:t>
      </w:r>
      <w:r w:rsidR="00A51D22" w:rsidRPr="002916F7">
        <w:rPr>
          <w:lang w:val="en-GB"/>
        </w:rPr>
        <w:t xml:space="preserve"> </w:t>
      </w:r>
      <w:r w:rsidR="0060013E" w:rsidRPr="002916F7">
        <w:rPr>
          <w:lang w:val="en-GB"/>
        </w:rPr>
        <w:t>architecture topics</w:t>
      </w:r>
    </w:p>
    <w:p w14:paraId="4A82195B" w14:textId="5CFD1365" w:rsidR="005F436C" w:rsidRPr="002916F7" w:rsidRDefault="005F436C" w:rsidP="005F436C">
      <w:pPr>
        <w:pStyle w:val="a"/>
        <w:rPr>
          <w:lang w:val="en-GB" w:eastAsia="ja-JP"/>
        </w:rPr>
      </w:pPr>
      <w:r w:rsidRPr="002916F7">
        <w:rPr>
          <w:lang w:val="en-GB"/>
        </w:rPr>
        <w:t>Document for:</w:t>
      </w:r>
      <w:r w:rsidRPr="002916F7">
        <w:rPr>
          <w:lang w:val="en-GB"/>
        </w:rPr>
        <w:tab/>
      </w:r>
      <w:r w:rsidR="00941931" w:rsidRPr="002916F7">
        <w:rPr>
          <w:szCs w:val="22"/>
          <w:lang w:val="en-GB"/>
        </w:rPr>
        <w:t>Discussion</w:t>
      </w:r>
      <w:r w:rsidR="00A7227A" w:rsidRPr="002916F7">
        <w:rPr>
          <w:szCs w:val="22"/>
          <w:lang w:val="en-GB"/>
        </w:rPr>
        <w:t xml:space="preserve"> and decision</w:t>
      </w:r>
    </w:p>
    <w:p w14:paraId="7C13914B" w14:textId="77777777" w:rsidR="00EE0733" w:rsidRPr="002916F7" w:rsidRDefault="00EE0733" w:rsidP="00EE0733">
      <w:pPr>
        <w:pStyle w:val="Heading1"/>
        <w:rPr>
          <w:rFonts w:cs="Arial"/>
        </w:rPr>
      </w:pPr>
      <w:r w:rsidRPr="002916F7">
        <w:rPr>
          <w:rFonts w:cs="Arial"/>
        </w:rPr>
        <w:t>1</w:t>
      </w:r>
      <w:r w:rsidRPr="002916F7">
        <w:rPr>
          <w:rFonts w:cs="Arial"/>
        </w:rPr>
        <w:tab/>
        <w:t>Introduction</w:t>
      </w:r>
    </w:p>
    <w:p w14:paraId="7033692A" w14:textId="36DB0B64" w:rsidR="00354409" w:rsidRPr="002916F7" w:rsidRDefault="00E13E14" w:rsidP="00354409">
      <w:r w:rsidRPr="002916F7">
        <w:t>6G RAN-internal ar</w:t>
      </w:r>
      <w:r w:rsidR="001F2169" w:rsidRPr="002916F7">
        <w:t>c</w:t>
      </w:r>
      <w:r w:rsidRPr="002916F7">
        <w:t xml:space="preserve">hitecture has been discussed during </w:t>
      </w:r>
      <w:r w:rsidR="00065ABC" w:rsidRPr="002916F7">
        <w:t xml:space="preserve">the </w:t>
      </w:r>
      <w:r w:rsidRPr="002916F7">
        <w:t xml:space="preserve">last RAN3 meeting, and </w:t>
      </w:r>
      <w:r w:rsidR="001F2169" w:rsidRPr="002916F7">
        <w:t xml:space="preserve">the discussion </w:t>
      </w:r>
      <w:r w:rsidR="001F2169" w:rsidRPr="002916F7" w:rsidDel="00065ABC">
        <w:t xml:space="preserve">was </w:t>
      </w:r>
      <w:r w:rsidR="00205745" w:rsidRPr="002916F7">
        <w:t xml:space="preserve">mainly </w:t>
      </w:r>
      <w:r w:rsidR="001F2169" w:rsidRPr="002916F7">
        <w:t xml:space="preserve">focused on </w:t>
      </w:r>
      <w:r w:rsidR="00205745" w:rsidRPr="002916F7">
        <w:t xml:space="preserve">the need </w:t>
      </w:r>
      <w:r w:rsidR="001C13BA" w:rsidRPr="002916F7">
        <w:t xml:space="preserve">for </w:t>
      </w:r>
      <w:r w:rsidR="00205745" w:rsidRPr="002916F7">
        <w:t xml:space="preserve">a Higher Layer Split in the 6G RAN. </w:t>
      </w:r>
      <w:r w:rsidR="001F2169" w:rsidRPr="002916F7">
        <w:t xml:space="preserve">As a conclusion </w:t>
      </w:r>
      <w:r w:rsidR="00865732" w:rsidRPr="002916F7">
        <w:t>of</w:t>
      </w:r>
      <w:r w:rsidR="001F2169" w:rsidRPr="002916F7">
        <w:t xml:space="preserve"> this discussion, t</w:t>
      </w:r>
      <w:r w:rsidRPr="002916F7">
        <w:t>he following open issue was captured:</w:t>
      </w:r>
    </w:p>
    <w:p w14:paraId="0C0660A3" w14:textId="77777777" w:rsidR="00E13E14" w:rsidRPr="002916F7" w:rsidRDefault="00E13E14" w:rsidP="00521E52">
      <w:pPr>
        <w:widowControl w:val="0"/>
        <w:overflowPunct w:val="0"/>
        <w:autoSpaceDE w:val="0"/>
        <w:autoSpaceDN w:val="0"/>
        <w:adjustRightInd w:val="0"/>
        <w:spacing w:after="60" w:line="276" w:lineRule="auto"/>
        <w:ind w:left="567"/>
        <w:textAlignment w:val="baseline"/>
        <w:rPr>
          <w:rFonts w:ascii="Calibri" w:eastAsia="SimSun" w:hAnsi="Calibri" w:cs="Calibri"/>
          <w:b/>
          <w:bCs/>
          <w:color w:val="0000FF"/>
          <w:sz w:val="18"/>
          <w:szCs w:val="24"/>
        </w:rPr>
      </w:pPr>
      <w:r w:rsidRPr="002916F7">
        <w:rPr>
          <w:rFonts w:ascii="Calibri" w:eastAsia="SimSun" w:hAnsi="Calibri" w:cs="Calibri"/>
          <w:b/>
          <w:bCs/>
          <w:color w:val="0000FF"/>
          <w:sz w:val="18"/>
          <w:szCs w:val="24"/>
        </w:rPr>
        <w:t>Capture pain points and benefits (and potentially derived requirements) of 5G HLS</w:t>
      </w:r>
    </w:p>
    <w:p w14:paraId="6BB6118C" w14:textId="77777777" w:rsidR="00E13E14" w:rsidRPr="002916F7" w:rsidRDefault="00E13E14" w:rsidP="00521E52">
      <w:pPr>
        <w:widowControl w:val="0"/>
        <w:overflowPunct w:val="0"/>
        <w:autoSpaceDE w:val="0"/>
        <w:autoSpaceDN w:val="0"/>
        <w:adjustRightInd w:val="0"/>
        <w:spacing w:after="60" w:line="276" w:lineRule="auto"/>
        <w:ind w:left="567"/>
        <w:textAlignment w:val="baseline"/>
        <w:rPr>
          <w:rFonts w:ascii="Calibri" w:eastAsia="SimSun" w:hAnsi="Calibri" w:cs="Calibri"/>
          <w:b/>
          <w:bCs/>
          <w:color w:val="0000FF"/>
          <w:sz w:val="18"/>
          <w:szCs w:val="24"/>
        </w:rPr>
      </w:pPr>
      <w:r w:rsidRPr="002916F7">
        <w:rPr>
          <w:rFonts w:ascii="Calibri" w:eastAsia="SimSun" w:hAnsi="Calibri" w:cs="Calibri"/>
          <w:b/>
          <w:bCs/>
          <w:color w:val="0000FF"/>
          <w:sz w:val="18"/>
          <w:szCs w:val="24"/>
        </w:rPr>
        <w:t xml:space="preserve"> To be continued...</w:t>
      </w:r>
    </w:p>
    <w:p w14:paraId="732EBAA5" w14:textId="77777777" w:rsidR="00852A54" w:rsidRPr="002916F7" w:rsidRDefault="00852A54" w:rsidP="00205745"/>
    <w:p w14:paraId="62300546" w14:textId="168B259D" w:rsidR="00205745" w:rsidRPr="002916F7" w:rsidRDefault="00205745" w:rsidP="00205745">
      <w:r w:rsidRPr="002916F7">
        <w:t xml:space="preserve">In addition, the need </w:t>
      </w:r>
      <w:r w:rsidR="000733DD" w:rsidRPr="002916F7">
        <w:t>for</w:t>
      </w:r>
      <w:r w:rsidRPr="002916F7">
        <w:t xml:space="preserve"> a </w:t>
      </w:r>
      <w:r w:rsidR="00EE0B19" w:rsidRPr="002916F7">
        <w:t>“</w:t>
      </w:r>
      <w:r w:rsidRPr="002916F7">
        <w:t>horizontal</w:t>
      </w:r>
      <w:r w:rsidR="00EE0B19" w:rsidRPr="002916F7">
        <w:t>”</w:t>
      </w:r>
      <w:r w:rsidRPr="002916F7">
        <w:t xml:space="preserve"> interface between 6G RAN nodes was briefly discussed.</w:t>
      </w:r>
    </w:p>
    <w:p w14:paraId="58650369" w14:textId="2798BD21" w:rsidR="00937ECF" w:rsidRPr="002916F7" w:rsidRDefault="00937ECF" w:rsidP="00205745">
      <w:r w:rsidRPr="002916F7">
        <w:rPr>
          <w:color w:val="000000" w:themeColor="text1"/>
        </w:rPr>
        <w:t xml:space="preserve">This paper will therefore </w:t>
      </w:r>
      <w:r w:rsidR="00205745" w:rsidRPr="002916F7">
        <w:rPr>
          <w:color w:val="000000" w:themeColor="text1"/>
        </w:rPr>
        <w:t>continue the discussion on these 2 top</w:t>
      </w:r>
      <w:r w:rsidR="008A2341" w:rsidRPr="002916F7">
        <w:rPr>
          <w:color w:val="000000" w:themeColor="text1"/>
        </w:rPr>
        <w:t>i</w:t>
      </w:r>
      <w:r w:rsidR="00205745" w:rsidRPr="002916F7">
        <w:rPr>
          <w:color w:val="000000" w:themeColor="text1"/>
        </w:rPr>
        <w:t xml:space="preserve">cs, </w:t>
      </w:r>
      <w:r w:rsidR="00E93196" w:rsidRPr="002916F7">
        <w:rPr>
          <w:color w:val="000000" w:themeColor="text1"/>
        </w:rPr>
        <w:t>consider</w:t>
      </w:r>
      <w:r w:rsidRPr="002916F7">
        <w:rPr>
          <w:color w:val="000000" w:themeColor="text1"/>
        </w:rPr>
        <w:t xml:space="preserve"> the above objective</w:t>
      </w:r>
      <w:r w:rsidR="001F2169" w:rsidRPr="002916F7">
        <w:rPr>
          <w:color w:val="000000" w:themeColor="text1"/>
        </w:rPr>
        <w:t xml:space="preserve"> for RAN3#130 and present the pain points, benefits and derived requirements of 5G HLS</w:t>
      </w:r>
      <w:r w:rsidR="00205745" w:rsidRPr="002916F7">
        <w:rPr>
          <w:color w:val="000000" w:themeColor="text1"/>
        </w:rPr>
        <w:t>.</w:t>
      </w:r>
    </w:p>
    <w:p w14:paraId="1A4F997D" w14:textId="77777777" w:rsidR="00834A71" w:rsidRPr="002916F7" w:rsidRDefault="00834A71" w:rsidP="00EE0733">
      <w:pPr>
        <w:pStyle w:val="Heading1"/>
      </w:pPr>
      <w:r w:rsidRPr="002916F7">
        <w:t>2</w:t>
      </w:r>
      <w:r w:rsidRPr="002916F7">
        <w:tab/>
        <w:t>Discussion</w:t>
      </w:r>
    </w:p>
    <w:p w14:paraId="147178BA" w14:textId="380A09D9" w:rsidR="00FE52EA" w:rsidRPr="002916F7" w:rsidRDefault="00FE52EA" w:rsidP="00C87215">
      <w:pPr>
        <w:rPr>
          <w:b/>
          <w:bCs/>
        </w:rPr>
      </w:pPr>
      <w:r w:rsidRPr="002916F7">
        <w:t xml:space="preserve">HLS </w:t>
      </w:r>
      <w:r w:rsidR="000F0661" w:rsidRPr="002916F7">
        <w:t xml:space="preserve">was discussed during </w:t>
      </w:r>
      <w:r w:rsidR="008A67BC" w:rsidRPr="002916F7">
        <w:t xml:space="preserve">the </w:t>
      </w:r>
      <w:r w:rsidR="000F0661" w:rsidRPr="002916F7">
        <w:t xml:space="preserve">last RAN3 meeting, </w:t>
      </w:r>
      <w:r w:rsidRPr="002916F7">
        <w:t>and while some companies see benefits</w:t>
      </w:r>
      <w:r w:rsidR="000F0661" w:rsidRPr="002916F7">
        <w:t xml:space="preserve"> in having this split in 6G</w:t>
      </w:r>
      <w:r w:rsidRPr="002916F7">
        <w:t>, some other companies want first to discuss the pain points that 5G HLS</w:t>
      </w:r>
      <w:r w:rsidR="005B3586" w:rsidRPr="002916F7">
        <w:t xml:space="preserve"> introduced</w:t>
      </w:r>
      <w:r w:rsidRPr="002916F7">
        <w:t xml:space="preserve"> in the overall 5G RAN design</w:t>
      </w:r>
      <w:r w:rsidR="005B3586" w:rsidRPr="002916F7">
        <w:t xml:space="preserve"> and implementation</w:t>
      </w:r>
      <w:r w:rsidR="007700D9" w:rsidRPr="002916F7">
        <w:t xml:space="preserve"> before deter</w:t>
      </w:r>
      <w:r w:rsidR="0055016E" w:rsidRPr="002916F7">
        <w:t xml:space="preserve">mining whether </w:t>
      </w:r>
      <w:r w:rsidR="00A86DC3" w:rsidRPr="002916F7">
        <w:t>standardisation of HLS for 6G is required</w:t>
      </w:r>
      <w:r w:rsidR="00DB58C2" w:rsidRPr="002916F7">
        <w:t>.</w:t>
      </w:r>
      <w:r w:rsidR="00A433E8" w:rsidRPr="002916F7">
        <w:t xml:space="preserve"> This paper will address these points, as captured last meeting, but will also propose a way forward in order to </w:t>
      </w:r>
      <w:r w:rsidR="00BA2FDF" w:rsidRPr="002916F7">
        <w:t>progress</w:t>
      </w:r>
      <w:r w:rsidR="00A433E8" w:rsidRPr="002916F7">
        <w:t xml:space="preserve"> on the RAN-internal architecture overall.</w:t>
      </w:r>
      <w:r w:rsidR="002A3A37" w:rsidRPr="002916F7">
        <w:rPr>
          <w:b/>
          <w:bCs/>
        </w:rPr>
        <w:t xml:space="preserve"> </w:t>
      </w:r>
    </w:p>
    <w:p w14:paraId="624F4807" w14:textId="77777777" w:rsidR="00852A54" w:rsidRPr="002916F7" w:rsidRDefault="00852A54" w:rsidP="00C87215">
      <w:pPr>
        <w:rPr>
          <w:b/>
          <w:bCs/>
        </w:rPr>
      </w:pPr>
    </w:p>
    <w:p w14:paraId="25496F7E" w14:textId="1EB604AE" w:rsidR="007041BE" w:rsidRPr="002916F7" w:rsidRDefault="007041BE" w:rsidP="007041BE">
      <w:pPr>
        <w:pStyle w:val="Heading2"/>
      </w:pPr>
      <w:r w:rsidRPr="002916F7">
        <w:t xml:space="preserve">2.1 </w:t>
      </w:r>
      <w:r w:rsidR="00F35695" w:rsidRPr="002916F7">
        <w:t>Pain points of 5G HLS</w:t>
      </w:r>
    </w:p>
    <w:p w14:paraId="34C4917B" w14:textId="667652CD" w:rsidR="00F2412E" w:rsidRPr="002916F7" w:rsidRDefault="00F2412E" w:rsidP="00DC2A4E">
      <w:r w:rsidRPr="002916F7">
        <w:t xml:space="preserve">As captured during </w:t>
      </w:r>
      <w:r w:rsidR="00BA2FDF" w:rsidRPr="002916F7">
        <w:t>the last</w:t>
      </w:r>
      <w:r w:rsidRPr="002916F7">
        <w:t xml:space="preserve"> RAN3 meeting, the pain points that </w:t>
      </w:r>
      <w:r w:rsidR="00634689" w:rsidRPr="002916F7">
        <w:t xml:space="preserve">were </w:t>
      </w:r>
      <w:r w:rsidRPr="002916F7">
        <w:t>identified in the 5G HLS are to be discussed in 3GPP, to move forward on the RAN-internal architecture design.</w:t>
      </w:r>
    </w:p>
    <w:p w14:paraId="46942344" w14:textId="5F6B2782" w:rsidR="00C04860" w:rsidRPr="002916F7" w:rsidRDefault="004C1D2B" w:rsidP="004C1D2B">
      <w:pPr>
        <w:pStyle w:val="Heading3"/>
      </w:pPr>
      <w:r w:rsidRPr="002916F7">
        <w:t xml:space="preserve">2.1.1. </w:t>
      </w:r>
      <w:r w:rsidR="00A24BA7" w:rsidRPr="002916F7">
        <w:t>S</w:t>
      </w:r>
      <w:r w:rsidRPr="002916F7">
        <w:t>plit UE configuration and state management</w:t>
      </w:r>
    </w:p>
    <w:p w14:paraId="1EA8B707" w14:textId="7945A552" w:rsidR="008B205D" w:rsidRPr="002916F7" w:rsidRDefault="00AB4F1F" w:rsidP="00AB4F1F">
      <w:pPr>
        <w:rPr>
          <w:lang w:eastAsia="ko-KR"/>
        </w:rPr>
      </w:pPr>
      <w:r w:rsidRPr="002916F7">
        <w:t>The first difficulty to overcome when splitting the 5G RAN node into two logical entities</w:t>
      </w:r>
      <w:r w:rsidR="00A46862" w:rsidRPr="002916F7">
        <w:t xml:space="preserve"> (i.e., the gNB-CU and gNB-DU)</w:t>
      </w:r>
      <w:r w:rsidRPr="002916F7">
        <w:t xml:space="preserve"> is the handling of the UE configuration and state management, when these two logical entities are both involved in these tasks.</w:t>
      </w:r>
      <w:r w:rsidR="00917CC3" w:rsidRPr="002916F7">
        <w:t xml:space="preserve"> With HLS, the UE context and state handling is split between gNB-CU and gNB-DU which complicates the </w:t>
      </w:r>
      <w:r w:rsidR="00D125D2" w:rsidRPr="002916F7">
        <w:t xml:space="preserve">application </w:t>
      </w:r>
      <w:r w:rsidR="00917CC3" w:rsidRPr="002916F7">
        <w:t>of optimised radio features and therefore lead</w:t>
      </w:r>
      <w:r w:rsidR="000E7245" w:rsidRPr="002916F7">
        <w:t>s</w:t>
      </w:r>
      <w:r w:rsidR="00917CC3" w:rsidRPr="002916F7">
        <w:t xml:space="preserve"> to suboptimal performance and increased configuration delays.</w:t>
      </w:r>
      <w:r w:rsidR="0093255F" w:rsidRPr="002916F7">
        <w:t xml:space="preserve"> However, </w:t>
      </w:r>
      <w:r w:rsidR="000A2E24" w:rsidRPr="002916F7">
        <w:t>end-user</w:t>
      </w:r>
      <w:r w:rsidR="0093255F" w:rsidRPr="002916F7">
        <w:t xml:space="preserve"> performance should be regarded as a key requirement </w:t>
      </w:r>
      <w:r w:rsidR="0011199E" w:rsidRPr="002916F7">
        <w:t>to favo</w:t>
      </w:r>
      <w:r w:rsidR="002A3A37" w:rsidRPr="002916F7">
        <w:t>u</w:t>
      </w:r>
      <w:r w:rsidR="0011199E" w:rsidRPr="002916F7">
        <w:t xml:space="preserve">r </w:t>
      </w:r>
      <w:r w:rsidR="0093255F" w:rsidRPr="002916F7">
        <w:t>considering the cost and scarcity of radio spectrum</w:t>
      </w:r>
      <w:r w:rsidR="000A2E24" w:rsidRPr="002916F7">
        <w:t xml:space="preserve"> that operators need to deploy to provide communication services</w:t>
      </w:r>
      <w:r w:rsidR="0093255F" w:rsidRPr="002916F7">
        <w:t>.</w:t>
      </w:r>
      <w:r w:rsidR="00666F3E" w:rsidRPr="002916F7">
        <w:br/>
      </w:r>
    </w:p>
    <w:p w14:paraId="0BCAAA7B" w14:textId="058F91D3" w:rsidR="00F35695" w:rsidRPr="002916F7" w:rsidRDefault="009707BF" w:rsidP="00AB4F1F">
      <w:pPr>
        <w:rPr>
          <w:lang w:eastAsia="ko-KR"/>
        </w:rPr>
      </w:pPr>
      <w:r w:rsidRPr="002916F7">
        <w:rPr>
          <w:lang w:eastAsia="ko-KR"/>
        </w:rPr>
        <w:t>S</w:t>
      </w:r>
      <w:r w:rsidR="00F35695" w:rsidRPr="002916F7">
        <w:rPr>
          <w:lang w:eastAsia="ko-KR"/>
        </w:rPr>
        <w:t xml:space="preserve">plitting the responsibilities for a single UE is not </w:t>
      </w:r>
      <w:r w:rsidR="00A46602" w:rsidRPr="002916F7">
        <w:rPr>
          <w:lang w:eastAsia="ko-KR"/>
        </w:rPr>
        <w:t xml:space="preserve">straightforward. At the beginning of Rel-15, 3GPP needed </w:t>
      </w:r>
      <w:r w:rsidR="0028732F" w:rsidRPr="002916F7">
        <w:rPr>
          <w:lang w:eastAsia="ko-KR"/>
        </w:rPr>
        <w:t>to define a strict function and layer distribution between the gNB-CU and the gNB-DU.</w:t>
      </w:r>
      <w:r w:rsidR="00A46602" w:rsidRPr="002916F7">
        <w:rPr>
          <w:lang w:eastAsia="ko-KR"/>
        </w:rPr>
        <w:t xml:space="preserve"> </w:t>
      </w:r>
      <w:r w:rsidR="0028732F" w:rsidRPr="002916F7">
        <w:rPr>
          <w:lang w:eastAsia="ko-KR"/>
        </w:rPr>
        <w:t>This was, and still is, a very time and effort consuming task</w:t>
      </w:r>
      <w:r w:rsidR="00587395" w:rsidRPr="002916F7">
        <w:rPr>
          <w:lang w:eastAsia="ko-KR"/>
        </w:rPr>
        <w:t xml:space="preserve"> that requires </w:t>
      </w:r>
      <w:r w:rsidR="00B21F9E" w:rsidRPr="002916F7">
        <w:rPr>
          <w:lang w:eastAsia="ko-KR"/>
        </w:rPr>
        <w:t xml:space="preserve">large amount resources </w:t>
      </w:r>
      <w:r w:rsidR="00D34FA2" w:rsidRPr="002916F7">
        <w:rPr>
          <w:lang w:eastAsia="ko-KR"/>
        </w:rPr>
        <w:t>for every feature that needs to be supported for the sp</w:t>
      </w:r>
      <w:r w:rsidR="00665EB9" w:rsidRPr="002916F7">
        <w:rPr>
          <w:lang w:eastAsia="ko-KR"/>
        </w:rPr>
        <w:t>l</w:t>
      </w:r>
      <w:r w:rsidR="00D34FA2" w:rsidRPr="002916F7">
        <w:rPr>
          <w:lang w:eastAsia="ko-KR"/>
        </w:rPr>
        <w:t xml:space="preserve">it architecture. </w:t>
      </w:r>
      <w:r w:rsidR="008E202D" w:rsidRPr="002916F7">
        <w:rPr>
          <w:lang w:eastAsia="ko-KR"/>
        </w:rPr>
        <w:t>In some cases</w:t>
      </w:r>
      <w:r w:rsidR="00FD3573" w:rsidRPr="002916F7">
        <w:rPr>
          <w:lang w:eastAsia="ko-KR"/>
        </w:rPr>
        <w:t>,</w:t>
      </w:r>
      <w:r w:rsidR="008E202D" w:rsidRPr="002916F7">
        <w:rPr>
          <w:lang w:eastAsia="ko-KR"/>
        </w:rPr>
        <w:t xml:space="preserve"> 3GPP has even come to the point where support of certain features </w:t>
      </w:r>
      <w:r w:rsidR="003F21FC" w:rsidRPr="002916F7">
        <w:rPr>
          <w:lang w:eastAsia="ko-KR"/>
        </w:rPr>
        <w:t xml:space="preserve">for split architecture could not be achieved. For example, </w:t>
      </w:r>
      <w:r w:rsidR="00910D59" w:rsidRPr="002916F7">
        <w:rPr>
          <w:lang w:eastAsia="ko-KR"/>
        </w:rPr>
        <w:t xml:space="preserve">the AI/ML </w:t>
      </w:r>
      <w:r w:rsidR="00F1568D" w:rsidRPr="002916F7">
        <w:rPr>
          <w:lang w:eastAsia="ko-KR"/>
        </w:rPr>
        <w:t xml:space="preserve">based UE performance feedback </w:t>
      </w:r>
      <w:r w:rsidR="00AF67DD" w:rsidRPr="002916F7">
        <w:rPr>
          <w:lang w:eastAsia="ko-KR"/>
        </w:rPr>
        <w:t>speci</w:t>
      </w:r>
      <w:r w:rsidR="00910D59" w:rsidRPr="002916F7">
        <w:rPr>
          <w:lang w:eastAsia="ko-KR"/>
        </w:rPr>
        <w:t xml:space="preserve">fied </w:t>
      </w:r>
      <w:r w:rsidR="009C101E" w:rsidRPr="002916F7">
        <w:rPr>
          <w:lang w:eastAsia="ko-KR"/>
        </w:rPr>
        <w:t>for AI/ML</w:t>
      </w:r>
      <w:r w:rsidR="00910D59" w:rsidRPr="002916F7">
        <w:rPr>
          <w:lang w:eastAsia="ko-KR"/>
        </w:rPr>
        <w:t xml:space="preserve"> </w:t>
      </w:r>
      <w:r w:rsidR="00745AC7" w:rsidRPr="002916F7">
        <w:rPr>
          <w:lang w:eastAsia="ko-KR"/>
        </w:rPr>
        <w:t xml:space="preserve">was </w:t>
      </w:r>
      <w:r w:rsidR="009C101E" w:rsidRPr="002916F7">
        <w:rPr>
          <w:lang w:eastAsia="ko-KR"/>
        </w:rPr>
        <w:t xml:space="preserve">supported for </w:t>
      </w:r>
      <w:r w:rsidR="009C101E" w:rsidRPr="002916F7">
        <w:rPr>
          <w:lang w:eastAsia="ko-KR"/>
        </w:rPr>
        <w:lastRenderedPageBreak/>
        <w:t>non-split architectures. However, it</w:t>
      </w:r>
      <w:r w:rsidR="00665EB9" w:rsidRPr="002916F7">
        <w:rPr>
          <w:lang w:eastAsia="ko-KR"/>
        </w:rPr>
        <w:t xml:space="preserve"> </w:t>
      </w:r>
      <w:r w:rsidR="009C101E" w:rsidRPr="002916F7">
        <w:rPr>
          <w:lang w:eastAsia="ko-KR"/>
        </w:rPr>
        <w:t xml:space="preserve">was </w:t>
      </w:r>
      <w:r w:rsidR="00745AC7" w:rsidRPr="002916F7">
        <w:rPr>
          <w:lang w:eastAsia="ko-KR"/>
        </w:rPr>
        <w:t>not</w:t>
      </w:r>
      <w:r w:rsidR="00910D59" w:rsidRPr="002916F7">
        <w:rPr>
          <w:lang w:eastAsia="ko-KR"/>
        </w:rPr>
        <w:t xml:space="preserve"> supported </w:t>
      </w:r>
      <w:r w:rsidR="0068146D" w:rsidRPr="002916F7">
        <w:rPr>
          <w:lang w:eastAsia="ko-KR"/>
        </w:rPr>
        <w:t>in Rel</w:t>
      </w:r>
      <w:r w:rsidR="00665EB9" w:rsidRPr="002916F7">
        <w:rPr>
          <w:lang w:eastAsia="ko-KR"/>
        </w:rPr>
        <w:t>-</w:t>
      </w:r>
      <w:r w:rsidR="0068146D" w:rsidRPr="002916F7">
        <w:rPr>
          <w:lang w:eastAsia="ko-KR"/>
        </w:rPr>
        <w:t xml:space="preserve">18 </w:t>
      </w:r>
      <w:r w:rsidR="00910D59" w:rsidRPr="002916F7">
        <w:rPr>
          <w:lang w:eastAsia="ko-KR"/>
        </w:rPr>
        <w:t xml:space="preserve">for </w:t>
      </w:r>
      <w:r w:rsidR="00745AC7" w:rsidRPr="002916F7">
        <w:rPr>
          <w:lang w:eastAsia="ko-KR"/>
        </w:rPr>
        <w:t xml:space="preserve">split </w:t>
      </w:r>
      <w:r w:rsidR="0068146D" w:rsidRPr="002916F7">
        <w:rPr>
          <w:lang w:eastAsia="ko-KR"/>
        </w:rPr>
        <w:t>architecture and has limited support in Rel</w:t>
      </w:r>
      <w:r w:rsidR="00665EB9" w:rsidRPr="002916F7">
        <w:rPr>
          <w:lang w:eastAsia="ko-KR"/>
        </w:rPr>
        <w:t>-</w:t>
      </w:r>
      <w:r w:rsidR="0068146D" w:rsidRPr="002916F7">
        <w:rPr>
          <w:lang w:eastAsia="ko-KR"/>
        </w:rPr>
        <w:t xml:space="preserve">19, given its </w:t>
      </w:r>
      <w:r w:rsidR="000A11B5" w:rsidRPr="002916F7">
        <w:rPr>
          <w:lang w:eastAsia="ko-KR"/>
        </w:rPr>
        <w:t>complexity when</w:t>
      </w:r>
      <w:r w:rsidR="000031FA" w:rsidRPr="002916F7">
        <w:rPr>
          <w:lang w:eastAsia="ko-KR"/>
        </w:rPr>
        <w:t xml:space="preserve"> it comes to </w:t>
      </w:r>
      <w:r w:rsidR="00391464" w:rsidRPr="002916F7">
        <w:rPr>
          <w:lang w:eastAsia="ko-KR"/>
        </w:rPr>
        <w:t>support in the HLS architecture option</w:t>
      </w:r>
      <w:r w:rsidR="0028732F" w:rsidRPr="002916F7">
        <w:rPr>
          <w:lang w:eastAsia="ko-KR"/>
        </w:rPr>
        <w:t xml:space="preserve">. </w:t>
      </w:r>
      <w:r w:rsidR="005C1EE8" w:rsidRPr="002916F7">
        <w:rPr>
          <w:lang w:eastAsia="ko-KR"/>
        </w:rPr>
        <w:br/>
      </w:r>
      <w:r w:rsidR="00A46602" w:rsidRPr="002916F7">
        <w:rPr>
          <w:lang w:eastAsia="ko-KR"/>
        </w:rPr>
        <w:t xml:space="preserve">Also, </w:t>
      </w:r>
      <w:r w:rsidR="0028732F" w:rsidRPr="002916F7">
        <w:rPr>
          <w:lang w:eastAsia="ko-KR"/>
        </w:rPr>
        <w:t>by</w:t>
      </w:r>
      <w:r w:rsidR="00A46602" w:rsidRPr="002916F7">
        <w:rPr>
          <w:lang w:eastAsia="ko-KR"/>
        </w:rPr>
        <w:t xml:space="preserve"> </w:t>
      </w:r>
      <w:r w:rsidR="0028732F" w:rsidRPr="002916F7">
        <w:rPr>
          <w:lang w:eastAsia="ko-KR"/>
        </w:rPr>
        <w:t xml:space="preserve">having </w:t>
      </w:r>
      <w:r w:rsidR="00587395" w:rsidRPr="002916F7">
        <w:rPr>
          <w:lang w:eastAsia="ko-KR"/>
        </w:rPr>
        <w:t xml:space="preserve">a </w:t>
      </w:r>
      <w:r w:rsidR="00A46602" w:rsidRPr="002916F7">
        <w:rPr>
          <w:lang w:eastAsia="ko-KR"/>
        </w:rPr>
        <w:t>fixed split</w:t>
      </w:r>
      <w:r w:rsidR="0028732F" w:rsidRPr="002916F7">
        <w:rPr>
          <w:lang w:eastAsia="ko-KR"/>
        </w:rPr>
        <w:t xml:space="preserve"> standardi</w:t>
      </w:r>
      <w:r w:rsidR="00137725" w:rsidRPr="002916F7">
        <w:rPr>
          <w:lang w:eastAsia="ko-KR"/>
        </w:rPr>
        <w:t>s</w:t>
      </w:r>
      <w:r w:rsidR="0028732F" w:rsidRPr="002916F7">
        <w:rPr>
          <w:lang w:eastAsia="ko-KR"/>
        </w:rPr>
        <w:t>ed</w:t>
      </w:r>
      <w:r w:rsidR="00A46602" w:rsidRPr="002916F7">
        <w:rPr>
          <w:lang w:eastAsia="ko-KR"/>
        </w:rPr>
        <w:t xml:space="preserve">, </w:t>
      </w:r>
      <w:r w:rsidR="0028732F" w:rsidRPr="002916F7">
        <w:rPr>
          <w:lang w:eastAsia="ko-KR"/>
        </w:rPr>
        <w:t>and therefore only one option</w:t>
      </w:r>
      <w:r w:rsidR="008C1B1D" w:rsidRPr="002916F7">
        <w:rPr>
          <w:lang w:eastAsia="ko-KR"/>
        </w:rPr>
        <w:t xml:space="preserve"> on </w:t>
      </w:r>
      <w:r w:rsidR="00DB23F5" w:rsidRPr="002916F7">
        <w:rPr>
          <w:lang w:eastAsia="ko-KR"/>
        </w:rPr>
        <w:t>how to distribute RAN functionalities</w:t>
      </w:r>
      <w:r w:rsidR="0028732F" w:rsidRPr="002916F7">
        <w:rPr>
          <w:lang w:eastAsia="ko-KR"/>
        </w:rPr>
        <w:t>, 3GPP lim</w:t>
      </w:r>
      <w:r w:rsidR="00523370" w:rsidRPr="002916F7">
        <w:rPr>
          <w:lang w:eastAsia="ko-KR"/>
        </w:rPr>
        <w:t>its the possible implementation freedom and innovation</w:t>
      </w:r>
      <w:r w:rsidR="000A09BD" w:rsidRPr="002916F7">
        <w:rPr>
          <w:lang w:eastAsia="ko-KR"/>
        </w:rPr>
        <w:t xml:space="preserve"> </w:t>
      </w:r>
      <w:r w:rsidR="00FA35E7" w:rsidRPr="002916F7">
        <w:rPr>
          <w:lang w:eastAsia="ko-KR"/>
        </w:rPr>
        <w:t xml:space="preserve">of </w:t>
      </w:r>
      <w:r w:rsidR="0065417E" w:rsidRPr="002916F7">
        <w:rPr>
          <w:lang w:eastAsia="ko-KR"/>
        </w:rPr>
        <w:t>providing more efficient function distribution solutions</w:t>
      </w:r>
      <w:r w:rsidR="0028732F" w:rsidRPr="002916F7">
        <w:rPr>
          <w:lang w:eastAsia="ko-KR"/>
        </w:rPr>
        <w:t xml:space="preserve">. This resulted </w:t>
      </w:r>
      <w:r w:rsidR="00523370" w:rsidRPr="002916F7">
        <w:rPr>
          <w:lang w:eastAsia="ko-KR"/>
        </w:rPr>
        <w:t xml:space="preserve">in a </w:t>
      </w:r>
      <w:r w:rsidR="0028732F" w:rsidRPr="002916F7">
        <w:rPr>
          <w:lang w:eastAsia="ko-KR"/>
        </w:rPr>
        <w:t>compromise</w:t>
      </w:r>
      <w:r w:rsidR="00523370" w:rsidRPr="002916F7">
        <w:rPr>
          <w:lang w:eastAsia="ko-KR"/>
        </w:rPr>
        <w:t xml:space="preserve">d split of </w:t>
      </w:r>
      <w:r w:rsidR="0005312F" w:rsidRPr="002916F7">
        <w:rPr>
          <w:lang w:eastAsia="ko-KR"/>
        </w:rPr>
        <w:t>responsibilities</w:t>
      </w:r>
      <w:r w:rsidR="00523370" w:rsidRPr="002916F7">
        <w:rPr>
          <w:lang w:eastAsia="ko-KR"/>
        </w:rPr>
        <w:t>,</w:t>
      </w:r>
      <w:r w:rsidR="0028732F" w:rsidRPr="002916F7">
        <w:rPr>
          <w:lang w:eastAsia="ko-KR"/>
        </w:rPr>
        <w:t xml:space="preserve"> </w:t>
      </w:r>
      <w:r w:rsidR="00523370" w:rsidRPr="002916F7">
        <w:rPr>
          <w:lang w:eastAsia="ko-KR"/>
        </w:rPr>
        <w:t xml:space="preserve">which is </w:t>
      </w:r>
      <w:r w:rsidR="00A46602" w:rsidRPr="002916F7">
        <w:rPr>
          <w:lang w:eastAsia="ko-KR"/>
        </w:rPr>
        <w:t>not always the best</w:t>
      </w:r>
      <w:r w:rsidR="00523370" w:rsidRPr="002916F7">
        <w:rPr>
          <w:lang w:eastAsia="ko-KR"/>
        </w:rPr>
        <w:t xml:space="preserve"> choice in terms of cost, performance, simplicity, etc..</w:t>
      </w:r>
      <w:r w:rsidR="00A46602" w:rsidRPr="002916F7">
        <w:rPr>
          <w:lang w:eastAsia="ko-KR"/>
        </w:rPr>
        <w:t>.</w:t>
      </w:r>
    </w:p>
    <w:p w14:paraId="2A139B82" w14:textId="6A1BFDFB" w:rsidR="00A46602" w:rsidRPr="002916F7" w:rsidRDefault="00A46602" w:rsidP="00AB4F1F">
      <w:pPr>
        <w:rPr>
          <w:lang w:eastAsia="ko-KR"/>
        </w:rPr>
      </w:pPr>
      <w:r w:rsidRPr="002916F7">
        <w:rPr>
          <w:lang w:eastAsia="ko-KR"/>
        </w:rPr>
        <w:t>In reality, the following issues were introduced</w:t>
      </w:r>
      <w:r w:rsidR="00335556" w:rsidRPr="002916F7">
        <w:rPr>
          <w:lang w:eastAsia="ko-KR"/>
        </w:rPr>
        <w:t xml:space="preserve"> by the HLS</w:t>
      </w:r>
      <w:r w:rsidRPr="002916F7">
        <w:rPr>
          <w:lang w:eastAsia="ko-KR"/>
        </w:rPr>
        <w:t>:</w:t>
      </w:r>
    </w:p>
    <w:p w14:paraId="083EDC4F" w14:textId="247138B5" w:rsidR="00AB4F1F" w:rsidRPr="002916F7" w:rsidRDefault="0028732F" w:rsidP="00A46602">
      <w:pPr>
        <w:pStyle w:val="ListParagraph"/>
        <w:numPr>
          <w:ilvl w:val="0"/>
          <w:numId w:val="46"/>
        </w:numPr>
      </w:pPr>
      <w:r w:rsidRPr="002916F7">
        <w:t>The l</w:t>
      </w:r>
      <w:r w:rsidR="00AB4F1F" w:rsidRPr="002916F7">
        <w:t>ack of knowledge of RAN nodes capabilities</w:t>
      </w:r>
      <w:r w:rsidRPr="002916F7">
        <w:t>. A</w:t>
      </w:r>
      <w:r w:rsidR="00AB4F1F" w:rsidRPr="002916F7">
        <w:t xml:space="preserve"> gNB-CU does not know the capabilities of a gNB-DU and vice versa.</w:t>
      </w:r>
      <w:r w:rsidRPr="002916F7">
        <w:t xml:space="preserve"> </w:t>
      </w:r>
      <w:r w:rsidR="007B6F52" w:rsidRPr="002916F7">
        <w:t xml:space="preserve">It is </w:t>
      </w:r>
      <w:r w:rsidR="005F255C" w:rsidRPr="002916F7">
        <w:t>challenging</w:t>
      </w:r>
      <w:r w:rsidR="007B6F52" w:rsidRPr="002916F7">
        <w:t xml:space="preserve"> to define capabilities to a reasonable level to be exchanged via an open interface</w:t>
      </w:r>
      <w:r w:rsidRPr="002916F7">
        <w:t xml:space="preserve">. Many are implementation-specific and even if exchanged, at the cost of a non-negligeable bandwidth and </w:t>
      </w:r>
      <w:r w:rsidRPr="002916F7">
        <w:t>memory cost, this will not be useful (or even comprehensible) for the peer node with a different implementation. This capability management</w:t>
      </w:r>
      <w:r w:rsidR="00523370" w:rsidRPr="002916F7">
        <w:t xml:space="preserve"> also </w:t>
      </w:r>
      <w:r w:rsidRPr="002916F7">
        <w:t>i</w:t>
      </w:r>
      <w:r w:rsidR="00523370" w:rsidRPr="002916F7">
        <w:t>ntroduce</w:t>
      </w:r>
      <w:r w:rsidR="00917CC3" w:rsidRPr="002916F7">
        <w:t>s</w:t>
      </w:r>
      <w:r w:rsidRPr="002916F7">
        <w:t xml:space="preserve"> </w:t>
      </w:r>
      <w:r w:rsidR="00917CC3" w:rsidRPr="002916F7">
        <w:t xml:space="preserve">a lot of complexity because a </w:t>
      </w:r>
      <w:r w:rsidR="005E59CB" w:rsidRPr="002916F7">
        <w:t>proper design</w:t>
      </w:r>
      <w:r w:rsidR="00917CC3" w:rsidRPr="002916F7">
        <w:t xml:space="preserve"> needs to consider all possible</w:t>
      </w:r>
      <w:r w:rsidRPr="002916F7">
        <w:t xml:space="preserve"> </w:t>
      </w:r>
      <w:r w:rsidR="00917CC3" w:rsidRPr="002916F7">
        <w:t>capability combinations</w:t>
      </w:r>
      <w:r w:rsidRPr="002916F7">
        <w:t>, including the erro</w:t>
      </w:r>
      <w:r w:rsidR="00917CC3" w:rsidRPr="002916F7">
        <w:t>r handling</w:t>
      </w:r>
      <w:r w:rsidRPr="002916F7">
        <w:t>.</w:t>
      </w:r>
      <w:r w:rsidR="00D006C1" w:rsidRPr="002916F7">
        <w:t xml:space="preserve"> </w:t>
      </w:r>
    </w:p>
    <w:p w14:paraId="6DF06860" w14:textId="75AF591F" w:rsidR="0071592E" w:rsidRPr="002916F7" w:rsidRDefault="00AB4F1F" w:rsidP="00A46602">
      <w:pPr>
        <w:pStyle w:val="ListParagraph"/>
        <w:numPr>
          <w:ilvl w:val="0"/>
          <w:numId w:val="46"/>
        </w:numPr>
      </w:pPr>
      <w:r w:rsidRPr="002916F7">
        <w:t xml:space="preserve">Dependencies on the nodes forming the split architecture on processes that are implementation specific. For example, beam management/shaping, radio resource management, </w:t>
      </w:r>
      <w:r w:rsidR="00DA645F" w:rsidRPr="002916F7">
        <w:t xml:space="preserve">measurement gaps configuration, </w:t>
      </w:r>
      <w:r w:rsidRPr="002916F7">
        <w:t xml:space="preserve">mobility decisions, scheduling. To make a split architecture work optimally, </w:t>
      </w:r>
      <w:r w:rsidRPr="002916F7" w:rsidDel="00606786">
        <w:t>all nodes in such architecture</w:t>
      </w:r>
      <w:r w:rsidRPr="002916F7">
        <w:t xml:space="preserve"> should be fully aware of such processes</w:t>
      </w:r>
      <w:r w:rsidR="00917CC3" w:rsidRPr="002916F7">
        <w:t>’</w:t>
      </w:r>
      <w:r w:rsidRPr="002916F7">
        <w:t xml:space="preserve"> design</w:t>
      </w:r>
      <w:r w:rsidR="00917CC3" w:rsidRPr="002916F7">
        <w:t>s</w:t>
      </w:r>
      <w:r w:rsidRPr="002916F7">
        <w:t>.</w:t>
      </w:r>
      <w:r w:rsidR="003470FE" w:rsidRPr="002916F7">
        <w:t xml:space="preserve"> The latter is impossible to achieve in 3GPP as it would mean to standardise implementation aspects that are ou</w:t>
      </w:r>
      <w:r w:rsidR="00665EB9" w:rsidRPr="002916F7">
        <w:t>t</w:t>
      </w:r>
      <w:r w:rsidR="003470FE" w:rsidRPr="002916F7">
        <w:t xml:space="preserve"> of 3GPP scope.</w:t>
      </w:r>
      <w:r w:rsidR="00A5146F" w:rsidRPr="002916F7">
        <w:t xml:space="preserve"> </w:t>
      </w:r>
    </w:p>
    <w:p w14:paraId="77C2F79B" w14:textId="463D96C8" w:rsidR="009707BF" w:rsidRPr="002916F7" w:rsidRDefault="009707BF" w:rsidP="009707BF">
      <w:r w:rsidRPr="002916F7">
        <w:t xml:space="preserve">There are many </w:t>
      </w:r>
      <w:r w:rsidR="008B205D" w:rsidRPr="002916F7">
        <w:t>well-known</w:t>
      </w:r>
      <w:r w:rsidRPr="002916F7">
        <w:t xml:space="preserve"> examples of such sub-optimal design, but just to mention some:</w:t>
      </w:r>
    </w:p>
    <w:p w14:paraId="0DA1FC8F" w14:textId="54A6E9D8" w:rsidR="009707BF" w:rsidRPr="002916F7" w:rsidRDefault="009707BF" w:rsidP="00051379">
      <w:pPr>
        <w:pStyle w:val="ListParagraph"/>
        <w:numPr>
          <w:ilvl w:val="0"/>
          <w:numId w:val="47"/>
        </w:numPr>
      </w:pPr>
      <w:r w:rsidRPr="002916F7">
        <w:t xml:space="preserve">gNB-DU is responsible for the creation of the RRC: </w:t>
      </w:r>
      <w:r w:rsidRPr="002916F7">
        <w:rPr>
          <w:i/>
          <w:iCs/>
        </w:rPr>
        <w:t>Cell Group Config</w:t>
      </w:r>
      <w:r w:rsidRPr="002916F7">
        <w:t xml:space="preserve"> IE, which contains a very high number of information concerning the cell level and UE level configuration needed at the UE. The gNB-CU is responsible to formulate the overall RRC reconfiguration towards the UE and many parts of such reconfiguration depend on the content of the Cell Group Config. This implies that the </w:t>
      </w:r>
      <w:r w:rsidR="008B205D" w:rsidRPr="002916F7">
        <w:t>gNB-C</w:t>
      </w:r>
      <w:r w:rsidRPr="002916F7">
        <w:t xml:space="preserve">U and the </w:t>
      </w:r>
      <w:r w:rsidR="008B205D" w:rsidRPr="002916F7">
        <w:t>gNB-</w:t>
      </w:r>
      <w:r w:rsidRPr="002916F7">
        <w:t xml:space="preserve">DU need to have compatible and tightly coordinated implementations that allow the decisions in the </w:t>
      </w:r>
      <w:r w:rsidR="008B205D" w:rsidRPr="002916F7">
        <w:t>gNB-</w:t>
      </w:r>
      <w:r w:rsidRPr="002916F7">
        <w:t xml:space="preserve">DU not to impact the </w:t>
      </w:r>
      <w:r w:rsidR="008B205D" w:rsidRPr="002916F7">
        <w:t>gNB-</w:t>
      </w:r>
      <w:r w:rsidRPr="002916F7">
        <w:t xml:space="preserve">CU (and vice versa) in providing an optimal configuration towards the UE. </w:t>
      </w:r>
      <w:r w:rsidR="00C46751" w:rsidRPr="002916F7">
        <w:t>A p</w:t>
      </w:r>
      <w:r w:rsidRPr="002916F7">
        <w:t>roof of the need for such coordination is in the fact that RAN3 has decided to signal as expli</w:t>
      </w:r>
      <w:r w:rsidR="008B205D" w:rsidRPr="002916F7">
        <w:t>cit</w:t>
      </w:r>
      <w:r w:rsidR="00C46751" w:rsidRPr="002916F7">
        <w:t xml:space="preserve"> </w:t>
      </w:r>
      <w:r w:rsidRPr="002916F7">
        <w:t>F1AP IEs information that are contained in the Cell Group Config, implying that</w:t>
      </w:r>
      <w:r w:rsidR="008B205D" w:rsidRPr="002916F7">
        <w:t>:</w:t>
      </w:r>
    </w:p>
    <w:p w14:paraId="1A62A82F" w14:textId="2265E853" w:rsidR="009707BF" w:rsidRPr="002916F7" w:rsidRDefault="009707BF" w:rsidP="008B205D">
      <w:pPr>
        <w:pStyle w:val="ListParagraph"/>
        <w:numPr>
          <w:ilvl w:val="1"/>
          <w:numId w:val="47"/>
        </w:numPr>
      </w:pPr>
      <w:r w:rsidRPr="002916F7">
        <w:t xml:space="preserve">Decisions in the </w:t>
      </w:r>
      <w:r w:rsidR="008B205D" w:rsidRPr="002916F7">
        <w:t>gNB-</w:t>
      </w:r>
      <w:r w:rsidRPr="002916F7">
        <w:t xml:space="preserve">DU on UE configuration impact decisions in the </w:t>
      </w:r>
      <w:r w:rsidR="008B205D" w:rsidRPr="002916F7">
        <w:t>gNB-</w:t>
      </w:r>
      <w:r w:rsidRPr="002916F7">
        <w:t>CU</w:t>
      </w:r>
      <w:r w:rsidR="00C46751" w:rsidRPr="002916F7">
        <w:t>;</w:t>
      </w:r>
    </w:p>
    <w:p w14:paraId="55DAC952" w14:textId="3A8E7E5C" w:rsidR="009707BF" w:rsidRPr="002916F7" w:rsidRDefault="009707BF" w:rsidP="008B205D">
      <w:pPr>
        <w:pStyle w:val="ListParagraph"/>
        <w:numPr>
          <w:ilvl w:val="1"/>
          <w:numId w:val="47"/>
        </w:numPr>
      </w:pPr>
      <w:r w:rsidRPr="002916F7">
        <w:t xml:space="preserve">Lack of separation of concerns between </w:t>
      </w:r>
      <w:r w:rsidR="008B205D" w:rsidRPr="002916F7">
        <w:t>gNB-</w:t>
      </w:r>
      <w:r w:rsidRPr="002916F7">
        <w:t xml:space="preserve">DU and </w:t>
      </w:r>
      <w:r w:rsidR="008B205D" w:rsidRPr="002916F7">
        <w:t>gNB-</w:t>
      </w:r>
      <w:r w:rsidRPr="002916F7">
        <w:t>CU tasks</w:t>
      </w:r>
      <w:r w:rsidR="00C46751" w:rsidRPr="002916F7">
        <w:t>;</w:t>
      </w:r>
    </w:p>
    <w:p w14:paraId="1790D88A" w14:textId="43657BA5" w:rsidR="009707BF" w:rsidRPr="002916F7" w:rsidRDefault="009707BF" w:rsidP="009707BF">
      <w:pPr>
        <w:pStyle w:val="ListParagraph"/>
        <w:numPr>
          <w:ilvl w:val="0"/>
          <w:numId w:val="47"/>
        </w:numPr>
      </w:pPr>
      <w:r w:rsidRPr="002916F7">
        <w:t>Duplication of information in F1 signalling messages</w:t>
      </w:r>
      <w:r w:rsidR="00852A54" w:rsidRPr="002916F7">
        <w:t xml:space="preserve">. </w:t>
      </w:r>
      <w:r w:rsidRPr="002916F7">
        <w:t xml:space="preserve">The </w:t>
      </w:r>
      <w:r w:rsidR="008B205D" w:rsidRPr="002916F7">
        <w:t>gNB-</w:t>
      </w:r>
      <w:r w:rsidRPr="002916F7">
        <w:t xml:space="preserve">CU is responsible for the configuration of measurements, i.e. it is responsible for the encoding of the RRC: </w:t>
      </w:r>
      <w:r w:rsidRPr="002916F7">
        <w:rPr>
          <w:i/>
          <w:iCs/>
        </w:rPr>
        <w:t>MeasConfig</w:t>
      </w:r>
      <w:r w:rsidRPr="002916F7">
        <w:t xml:space="preserve"> IE, but the </w:t>
      </w:r>
      <w:r w:rsidR="00470EA3" w:rsidRPr="002916F7">
        <w:t>gNB-</w:t>
      </w:r>
      <w:r w:rsidRPr="002916F7">
        <w:t xml:space="preserve">DU is responsible for allocation of resources for the configured measurements, i.e. the </w:t>
      </w:r>
      <w:r w:rsidR="008B205D" w:rsidRPr="002916F7">
        <w:t>gNB-</w:t>
      </w:r>
      <w:r w:rsidRPr="002916F7">
        <w:t xml:space="preserve">DU creates the RRC: </w:t>
      </w:r>
      <w:r w:rsidRPr="002916F7">
        <w:rPr>
          <w:i/>
          <w:iCs/>
        </w:rPr>
        <w:t>MeasGapConfig</w:t>
      </w:r>
      <w:r w:rsidRPr="002916F7">
        <w:t>. This brings some drawbacks such as:</w:t>
      </w:r>
    </w:p>
    <w:p w14:paraId="2ACFDBDC" w14:textId="7E39D150" w:rsidR="009707BF" w:rsidRPr="002916F7" w:rsidRDefault="009707BF" w:rsidP="009707BF">
      <w:pPr>
        <w:pStyle w:val="ListParagraph"/>
        <w:numPr>
          <w:ilvl w:val="1"/>
          <w:numId w:val="47"/>
        </w:numPr>
      </w:pPr>
      <w:r w:rsidRPr="002916F7">
        <w:t xml:space="preserve">The </w:t>
      </w:r>
      <w:r w:rsidR="008B205D" w:rsidRPr="002916F7">
        <w:t>gNB-</w:t>
      </w:r>
      <w:r w:rsidRPr="002916F7">
        <w:t xml:space="preserve">CU does not know if the </w:t>
      </w:r>
      <w:r w:rsidR="008B205D" w:rsidRPr="002916F7">
        <w:t>gNB-</w:t>
      </w:r>
      <w:r w:rsidRPr="002916F7">
        <w:t xml:space="preserve">DU can reserve resources to allocate measurement gaps. Bad decisions at the </w:t>
      </w:r>
      <w:r w:rsidR="008B205D" w:rsidRPr="002916F7">
        <w:t>gNB-</w:t>
      </w:r>
      <w:r w:rsidRPr="002916F7">
        <w:t xml:space="preserve">CU in configuring measurements could impact the performance at the UE due to </w:t>
      </w:r>
      <w:r w:rsidR="008B205D" w:rsidRPr="002916F7">
        <w:t>gNB-</w:t>
      </w:r>
      <w:r w:rsidRPr="002916F7">
        <w:t>DU being mandated to allocate gaps where the UE cannot be scheduled.</w:t>
      </w:r>
    </w:p>
    <w:p w14:paraId="03324378" w14:textId="1E10F737" w:rsidR="009707BF" w:rsidRPr="002916F7" w:rsidRDefault="009707BF" w:rsidP="009707BF">
      <w:pPr>
        <w:pStyle w:val="ListParagraph"/>
        <w:numPr>
          <w:ilvl w:val="1"/>
          <w:numId w:val="47"/>
        </w:numPr>
      </w:pPr>
      <w:r w:rsidRPr="002916F7">
        <w:t>Again, lack of separation of concerns, where the measurement configuration process is split between two different entities, resulting in sub-optimal measurement configurations</w:t>
      </w:r>
      <w:r w:rsidR="008B205D" w:rsidRPr="002916F7">
        <w:t>.</w:t>
      </w:r>
    </w:p>
    <w:p w14:paraId="3A52FD14" w14:textId="23BE3978" w:rsidR="009707BF" w:rsidRPr="002916F7" w:rsidRDefault="009707BF" w:rsidP="009707BF">
      <w:pPr>
        <w:pStyle w:val="ListParagraph"/>
        <w:numPr>
          <w:ilvl w:val="0"/>
          <w:numId w:val="47"/>
        </w:numPr>
      </w:pPr>
      <w:r w:rsidRPr="002916F7">
        <w:t xml:space="preserve">Support of pre-configured measurement gaps </w:t>
      </w:r>
      <w:r w:rsidR="0022201D" w:rsidRPr="002916F7">
        <w:t xml:space="preserve">(MG) </w:t>
      </w:r>
      <w:r w:rsidRPr="002916F7">
        <w:t xml:space="preserve">for active </w:t>
      </w:r>
      <w:r w:rsidR="0022201D" w:rsidRPr="002916F7">
        <w:t>bandwidth part (</w:t>
      </w:r>
      <w:r w:rsidRPr="002916F7">
        <w:t>BWP</w:t>
      </w:r>
      <w:r w:rsidR="0022201D" w:rsidRPr="002916F7">
        <w:t>)</w:t>
      </w:r>
      <w:r w:rsidRPr="002916F7">
        <w:t xml:space="preserve"> with NCD-SSB, </w:t>
      </w:r>
      <w:r w:rsidR="0022201D" w:rsidRPr="002916F7">
        <w:t xml:space="preserve">with back-and-forth signalling, </w:t>
      </w:r>
      <w:r w:rsidRPr="002916F7">
        <w:t>where gNB-CU needs to:</w:t>
      </w:r>
    </w:p>
    <w:p w14:paraId="1CC3C1BC" w14:textId="53DFD3F0" w:rsidR="009707BF" w:rsidRPr="002916F7" w:rsidRDefault="0022201D" w:rsidP="009707BF">
      <w:pPr>
        <w:pStyle w:val="ListParagraph"/>
        <w:numPr>
          <w:ilvl w:val="1"/>
          <w:numId w:val="47"/>
        </w:numPr>
      </w:pPr>
      <w:r w:rsidRPr="002916F7">
        <w:t>G</w:t>
      </w:r>
      <w:r w:rsidR="009707BF" w:rsidRPr="002916F7">
        <w:t xml:space="preserve">et the list of encoded </w:t>
      </w:r>
      <w:r w:rsidR="009707BF" w:rsidRPr="002916F7">
        <w:rPr>
          <w:i/>
          <w:iCs/>
        </w:rPr>
        <w:t>ServingCellMOs</w:t>
      </w:r>
      <w:r w:rsidR="009707BF" w:rsidRPr="002916F7">
        <w:t xml:space="preserve"> info with active BWP from gNB-DU</w:t>
      </w:r>
      <w:r w:rsidRPr="002916F7">
        <w:t>;</w:t>
      </w:r>
    </w:p>
    <w:p w14:paraId="1CEC0F22" w14:textId="5CFED728" w:rsidR="009707BF" w:rsidRPr="002916F7" w:rsidRDefault="0022201D" w:rsidP="009707BF">
      <w:pPr>
        <w:pStyle w:val="ListParagraph"/>
        <w:numPr>
          <w:ilvl w:val="1"/>
          <w:numId w:val="47"/>
        </w:numPr>
      </w:pPr>
      <w:r w:rsidRPr="002916F7">
        <w:t>S</w:t>
      </w:r>
      <w:r w:rsidR="009707BF" w:rsidRPr="002916F7">
        <w:t xml:space="preserve">end the list of frequencies and BWP ID requiring preconfigured </w:t>
      </w:r>
      <w:r w:rsidRPr="002916F7">
        <w:t>measurement gaps</w:t>
      </w:r>
      <w:r w:rsidR="009707BF" w:rsidRPr="002916F7">
        <w:t xml:space="preserve"> to </w:t>
      </w:r>
      <w:r w:rsidR="00470EA3" w:rsidRPr="002916F7">
        <w:t>gNB-</w:t>
      </w:r>
      <w:r w:rsidR="009707BF" w:rsidRPr="002916F7">
        <w:t>DU</w:t>
      </w:r>
      <w:r w:rsidRPr="002916F7">
        <w:t>;</w:t>
      </w:r>
    </w:p>
    <w:p w14:paraId="2FD268C6" w14:textId="37910055" w:rsidR="00F1580D" w:rsidRPr="002916F7" w:rsidRDefault="00F1580D" w:rsidP="00F1580D">
      <w:pPr>
        <w:pStyle w:val="ListParagraph"/>
        <w:numPr>
          <w:ilvl w:val="1"/>
          <w:numId w:val="47"/>
        </w:numPr>
      </w:pPr>
      <w:r w:rsidRPr="002916F7">
        <w:t xml:space="preserve">Receives the updated content of </w:t>
      </w:r>
      <w:r w:rsidRPr="002916F7">
        <w:rPr>
          <w:i/>
        </w:rPr>
        <w:t>CellGroupConfig</w:t>
      </w:r>
      <w:r w:rsidR="00C7372D" w:rsidRPr="002916F7">
        <w:t xml:space="preserve"> from </w:t>
      </w:r>
      <w:r w:rsidR="0054553D" w:rsidRPr="002916F7">
        <w:t>gNB-</w:t>
      </w:r>
      <w:r w:rsidR="00C7372D" w:rsidRPr="002916F7">
        <w:t>DU (and do not notify the UE)</w:t>
      </w:r>
      <w:r w:rsidRPr="002916F7">
        <w:t xml:space="preserve"> to decide whether to activate/deactivate the preconfigured </w:t>
      </w:r>
      <w:r w:rsidR="0022201D" w:rsidRPr="002916F7">
        <w:t>measurement gaps;</w:t>
      </w:r>
    </w:p>
    <w:p w14:paraId="440D12AE" w14:textId="34887786" w:rsidR="00F1580D" w:rsidRPr="002916F7" w:rsidRDefault="0022201D" w:rsidP="00F1580D">
      <w:pPr>
        <w:pStyle w:val="ListParagraph"/>
        <w:numPr>
          <w:ilvl w:val="1"/>
          <w:numId w:val="47"/>
        </w:numPr>
      </w:pPr>
      <w:r w:rsidRPr="002916F7">
        <w:t xml:space="preserve">Finally </w:t>
      </w:r>
      <w:r w:rsidR="00F1580D" w:rsidRPr="002916F7">
        <w:t xml:space="preserve">send the RRC </w:t>
      </w:r>
      <w:r w:rsidRPr="002916F7">
        <w:t>message</w:t>
      </w:r>
      <w:r w:rsidR="00F1580D" w:rsidRPr="002916F7">
        <w:t xml:space="preserve"> to UE with the Pre-MG to use when activated</w:t>
      </w:r>
      <w:r w:rsidRPr="002916F7">
        <w:t>.</w:t>
      </w:r>
    </w:p>
    <w:p w14:paraId="1BE2CAFA" w14:textId="67FCA632" w:rsidR="00AB4F1F" w:rsidRPr="002916F7" w:rsidRDefault="003416E4" w:rsidP="00AB4F1F">
      <w:r w:rsidRPr="002916F7">
        <w:t>Therefore, t</w:t>
      </w:r>
      <w:r w:rsidR="00AB4F1F" w:rsidRPr="002916F7">
        <w:t>he split complicated the decision logic and</w:t>
      </w:r>
      <w:r w:rsidR="00680575" w:rsidRPr="002916F7">
        <w:t xml:space="preserve"> increased the</w:t>
      </w:r>
      <w:r w:rsidR="00AB4F1F" w:rsidRPr="002916F7">
        <w:t xml:space="preserve"> overall complexity in </w:t>
      </w:r>
      <w:r w:rsidR="004A7A65" w:rsidRPr="002916F7">
        <w:t>gNB-</w:t>
      </w:r>
      <w:r w:rsidR="00AB4F1F" w:rsidRPr="002916F7">
        <w:t xml:space="preserve">CU and </w:t>
      </w:r>
      <w:r w:rsidR="004A7A65" w:rsidRPr="002916F7">
        <w:t>gNB-</w:t>
      </w:r>
      <w:r w:rsidR="00AB4F1F" w:rsidRPr="002916F7">
        <w:t>DU substantially, while leading to worse decisions, delayed actions and increased signalling and processing load.</w:t>
      </w:r>
    </w:p>
    <w:p w14:paraId="669190DD" w14:textId="41EABDD5" w:rsidR="00AB4F1F" w:rsidRPr="002916F7" w:rsidRDefault="00AB4F1F" w:rsidP="00AB4F1F">
      <w:pPr>
        <w:rPr>
          <w:b/>
          <w:bCs/>
        </w:rPr>
      </w:pPr>
      <w:r w:rsidRPr="002916F7">
        <w:rPr>
          <w:b/>
          <w:bCs/>
        </w:rPr>
        <w:t xml:space="preserve">Observation </w:t>
      </w:r>
      <w:r w:rsidR="004C4993" w:rsidRPr="002916F7">
        <w:rPr>
          <w:b/>
          <w:bCs/>
        </w:rPr>
        <w:t>1</w:t>
      </w:r>
      <w:r w:rsidRPr="002916F7">
        <w:rPr>
          <w:b/>
          <w:bCs/>
        </w:rPr>
        <w:t xml:space="preserve">: HLS brought complexity </w:t>
      </w:r>
      <w:r w:rsidR="00FD7E01" w:rsidRPr="002916F7">
        <w:rPr>
          <w:b/>
          <w:bCs/>
        </w:rPr>
        <w:t xml:space="preserve">and suboptimal performance </w:t>
      </w:r>
      <w:r w:rsidRPr="002916F7">
        <w:rPr>
          <w:b/>
          <w:bCs/>
        </w:rPr>
        <w:t>by splitting UE Control and traffic handling between gNB-CU-CP, gNB-CU-UP and gNB-DU.</w:t>
      </w:r>
    </w:p>
    <w:p w14:paraId="3ACDF2C0" w14:textId="77777777" w:rsidR="00AC3A4E" w:rsidRPr="002916F7" w:rsidRDefault="00AC3A4E" w:rsidP="00AB4F1F">
      <w:pPr>
        <w:rPr>
          <w:b/>
          <w:bCs/>
        </w:rPr>
      </w:pPr>
    </w:p>
    <w:p w14:paraId="121F1027" w14:textId="620B4156" w:rsidR="004C1D2B" w:rsidRPr="002916F7" w:rsidRDefault="004C1D2B" w:rsidP="00F35695">
      <w:pPr>
        <w:pStyle w:val="Heading3"/>
      </w:pPr>
      <w:r w:rsidRPr="002916F7">
        <w:t>2.1.2. Delay in fronthaul</w:t>
      </w:r>
    </w:p>
    <w:p w14:paraId="515CBBC9" w14:textId="6832139D" w:rsidR="0070218A" w:rsidRPr="002916F7" w:rsidRDefault="0070218A" w:rsidP="0070218A">
      <w:r w:rsidRPr="002916F7">
        <w:t xml:space="preserve">The (RRC) protocol shows unnecessary complexity </w:t>
      </w:r>
      <w:r w:rsidR="004109CD" w:rsidRPr="002916F7">
        <w:t>because it needs to take CU/DU split into consideration. This complexity</w:t>
      </w:r>
      <w:r w:rsidRPr="002916F7">
        <w:t xml:space="preserve"> significantly impairs its efficiency. This problem is exacerbated by </w:t>
      </w:r>
      <w:r w:rsidR="002210C3" w:rsidRPr="002916F7">
        <w:t xml:space="preserve">back-and-forth gNB-CU/gNB-DU signalling and </w:t>
      </w:r>
      <w:r w:rsidRPr="002916F7">
        <w:t xml:space="preserve">the </w:t>
      </w:r>
      <w:r w:rsidR="00436B86" w:rsidRPr="002916F7">
        <w:t xml:space="preserve">transport </w:t>
      </w:r>
      <w:r w:rsidRPr="002916F7">
        <w:t xml:space="preserve">latency on the F1 Control Plane (CP), which delays communication between the </w:t>
      </w:r>
      <w:r w:rsidR="00470EA3" w:rsidRPr="002916F7">
        <w:t>gNB-</w:t>
      </w:r>
      <w:r w:rsidRPr="002916F7">
        <w:t xml:space="preserve">CU </w:t>
      </w:r>
      <w:r w:rsidRPr="002916F7">
        <w:lastRenderedPageBreak/>
        <w:t xml:space="preserve">and </w:t>
      </w:r>
      <w:r w:rsidR="00470EA3" w:rsidRPr="002916F7">
        <w:t>gNB-</w:t>
      </w:r>
      <w:r w:rsidRPr="002916F7">
        <w:t>DU. This combination of protocol complexity</w:t>
      </w:r>
      <w:r w:rsidR="002210C3" w:rsidRPr="002916F7">
        <w:t>,</w:t>
      </w:r>
      <w:r w:rsidRPr="002916F7">
        <w:t xml:space="preserve"> transmission delay</w:t>
      </w:r>
      <w:r w:rsidR="00392FF9" w:rsidRPr="002916F7">
        <w:t xml:space="preserve"> </w:t>
      </w:r>
      <w:r w:rsidR="00392FF9" w:rsidRPr="002916F7">
        <w:t>and back-and-forth gNB-CU/gNB-DU signalling</w:t>
      </w:r>
      <w:r w:rsidRPr="002916F7">
        <w:t xml:space="preserve"> prevents the RRC from optimally fulfilling its primary task – the efficient and dynamic management of radio resources. The resulting delays in decision-making processes negatively impact the overall network performance.</w:t>
      </w:r>
    </w:p>
    <w:p w14:paraId="7125FBB0" w14:textId="33CB7C3B" w:rsidR="00074026" w:rsidRPr="002916F7" w:rsidRDefault="00074026" w:rsidP="0070218A">
      <w:r w:rsidRPr="002916F7">
        <w:t>As an example, consider the case of fast transitions of a UE between RRC_CONNECTED and RRC_INACTIVE, due to sho</w:t>
      </w:r>
      <w:r w:rsidR="00C56DFE" w:rsidRPr="002916F7">
        <w:t>r</w:t>
      </w:r>
      <w:r w:rsidRPr="002916F7">
        <w:t>t bu</w:t>
      </w:r>
      <w:r w:rsidR="00C56DFE" w:rsidRPr="002916F7">
        <w:t>r</w:t>
      </w:r>
      <w:r w:rsidRPr="002916F7">
        <w:t xml:space="preserve">sts of data </w:t>
      </w:r>
      <w:r w:rsidR="00661D6F" w:rsidRPr="002916F7">
        <w:t>to be sent to the UE. Every time the UE has to be moved from RRC</w:t>
      </w:r>
      <w:r w:rsidR="00C56DFE" w:rsidRPr="002916F7">
        <w:t>_</w:t>
      </w:r>
      <w:r w:rsidR="00661D6F" w:rsidRPr="002916F7">
        <w:t xml:space="preserve">INACTIVE to RRC_CONNECTED a full F1 UE context setup needs to be run. </w:t>
      </w:r>
      <w:r w:rsidR="00BB79D9" w:rsidRPr="002916F7">
        <w:t xml:space="preserve">This procedure alone, takes the exchange of the following messages to produce a </w:t>
      </w:r>
      <w:r w:rsidR="00502080" w:rsidRPr="002916F7">
        <w:t>successful configuration towards the UE:</w:t>
      </w:r>
    </w:p>
    <w:p w14:paraId="6106D821" w14:textId="3AB00B64" w:rsidR="00502080" w:rsidRPr="002916F7" w:rsidRDefault="00A750B9" w:rsidP="00502080">
      <w:pPr>
        <w:pStyle w:val="ListParagraph"/>
        <w:numPr>
          <w:ilvl w:val="0"/>
          <w:numId w:val="40"/>
        </w:numPr>
      </w:pPr>
      <w:r w:rsidRPr="002916F7">
        <w:t>INITIAL UL RRC MESSAGE TRANSFER</w:t>
      </w:r>
    </w:p>
    <w:p w14:paraId="67FED046" w14:textId="62D88487" w:rsidR="00A750B9" w:rsidRPr="002916F7" w:rsidRDefault="009E7D6E" w:rsidP="00502080">
      <w:pPr>
        <w:pStyle w:val="ListParagraph"/>
        <w:numPr>
          <w:ilvl w:val="0"/>
          <w:numId w:val="40"/>
        </w:numPr>
      </w:pPr>
      <w:r w:rsidRPr="002916F7">
        <w:rPr>
          <w:lang w:eastAsia="zh-CN"/>
        </w:rPr>
        <w:t>UE CONTEXT SETUP REQUEST</w:t>
      </w:r>
    </w:p>
    <w:p w14:paraId="7027D931" w14:textId="306D90E8" w:rsidR="00AB4BDE" w:rsidRPr="002916F7" w:rsidRDefault="00AB4BDE" w:rsidP="00502080">
      <w:pPr>
        <w:pStyle w:val="ListParagraph"/>
        <w:numPr>
          <w:ilvl w:val="0"/>
          <w:numId w:val="40"/>
        </w:numPr>
      </w:pPr>
      <w:r w:rsidRPr="002916F7">
        <w:t>UE CONTEXT SETUP RESPONSE</w:t>
      </w:r>
    </w:p>
    <w:p w14:paraId="27C5B2CC" w14:textId="07AA9AED" w:rsidR="002E6F4E" w:rsidRPr="002916F7" w:rsidRDefault="002E6F4E" w:rsidP="00502080">
      <w:pPr>
        <w:pStyle w:val="ListParagraph"/>
        <w:numPr>
          <w:ilvl w:val="0"/>
          <w:numId w:val="40"/>
        </w:numPr>
      </w:pPr>
      <w:r w:rsidRPr="002916F7">
        <w:t>DL RRC MESSAGE TRANSFER</w:t>
      </w:r>
    </w:p>
    <w:p w14:paraId="77F95252" w14:textId="6E7D0ED2" w:rsidR="002E6F4E" w:rsidRPr="002916F7" w:rsidRDefault="002E6F4E" w:rsidP="002E6F4E">
      <w:r w:rsidRPr="002916F7">
        <w:t xml:space="preserve">If we assume a typical </w:t>
      </w:r>
      <w:r w:rsidR="00EB4012" w:rsidRPr="002916F7">
        <w:t xml:space="preserve">one way delay of 10ms over transport connections between the </w:t>
      </w:r>
      <w:r w:rsidR="00470EA3" w:rsidRPr="002916F7">
        <w:t>gNB-</w:t>
      </w:r>
      <w:r w:rsidR="00EB4012" w:rsidRPr="002916F7">
        <w:t xml:space="preserve">DU and the </w:t>
      </w:r>
      <w:r w:rsidR="00470EA3" w:rsidRPr="002916F7">
        <w:t>gNB-</w:t>
      </w:r>
      <w:r w:rsidR="00EB4012" w:rsidRPr="002916F7">
        <w:t xml:space="preserve">CU, </w:t>
      </w:r>
      <w:r w:rsidR="007F7E40" w:rsidRPr="002916F7">
        <w:t xml:space="preserve">and if we consider a typical node internal message processing delay of 4ms, </w:t>
      </w:r>
      <w:r w:rsidR="00EB4012" w:rsidRPr="002916F7">
        <w:t xml:space="preserve">we can easily see that the F1 signalling alone adds </w:t>
      </w:r>
      <w:r w:rsidR="007F7E40" w:rsidRPr="002916F7">
        <w:t xml:space="preserve">56ms delay to the process of </w:t>
      </w:r>
      <w:r w:rsidR="009B41C9" w:rsidRPr="002916F7">
        <w:t xml:space="preserve">moving a UE from RRC_INACTIVE to RRC_CONNECTED. </w:t>
      </w:r>
      <w:r w:rsidR="00F72BEB" w:rsidRPr="002916F7">
        <w:t>This reduces the possibility to use RRC_INACTIVE as a dynamic way to place the UE in a state of low energy consumption</w:t>
      </w:r>
      <w:r w:rsidR="006F2CB7" w:rsidRPr="002916F7">
        <w:t xml:space="preserve"> and low signalling level.</w:t>
      </w:r>
    </w:p>
    <w:p w14:paraId="449960E3" w14:textId="0CDB7801" w:rsidR="00761C1F" w:rsidRPr="002916F7" w:rsidRDefault="0070218A" w:rsidP="009C7568">
      <w:r w:rsidRPr="002916F7">
        <w:t xml:space="preserve">The same observation can be done </w:t>
      </w:r>
      <w:r w:rsidR="00761C1F" w:rsidRPr="002916F7">
        <w:t>for UP latency. Transport network latency directly impacts end-user throughput primarily because TCP’s congestion control and reliability mechanisms are tightly coupled to roun</w:t>
      </w:r>
      <w:r w:rsidR="00C53EBD" w:rsidRPr="002916F7">
        <w:t>d</w:t>
      </w:r>
      <w:r w:rsidR="00761C1F" w:rsidRPr="002916F7">
        <w:t xml:space="preserve">-trip time. </w:t>
      </w:r>
      <w:r w:rsidR="0056653D" w:rsidRPr="002916F7">
        <w:t>It also hinders the deployment of new optimized features such as e.g. URLLC</w:t>
      </w:r>
      <w:r w:rsidR="008B5119" w:rsidRPr="002916F7">
        <w:t>, XR</w:t>
      </w:r>
      <w:r w:rsidR="0056653D" w:rsidRPr="002916F7">
        <w:t>.</w:t>
      </w:r>
      <w:r w:rsidR="00761C1F" w:rsidRPr="002916F7">
        <w:t xml:space="preserve"> Also, round-trip time estimation influences retransmission timeouts. Spikes in latency can trigger bogus timeouts, leading to a new slow-start phase</w:t>
      </w:r>
      <w:r w:rsidR="00F30E06" w:rsidRPr="002916F7">
        <w:t xml:space="preserve">. </w:t>
      </w:r>
      <w:r w:rsidR="00761C1F" w:rsidRPr="002916F7">
        <w:t xml:space="preserve">Every millisecond of added latency reduces </w:t>
      </w:r>
      <w:r w:rsidR="00655ADB" w:rsidRPr="002916F7">
        <w:t>the speed of</w:t>
      </w:r>
      <w:r w:rsidR="00761C1F" w:rsidRPr="002916F7">
        <w:t xml:space="preserve"> TCP’s window </w:t>
      </w:r>
      <w:r w:rsidR="00655ADB" w:rsidRPr="002916F7">
        <w:t>increase</w:t>
      </w:r>
      <w:r w:rsidR="00761C1F" w:rsidRPr="002916F7">
        <w:t xml:space="preserve"> and </w:t>
      </w:r>
      <w:r w:rsidR="00172B58" w:rsidRPr="002916F7">
        <w:t>the maximum number of in-flight</w:t>
      </w:r>
      <w:r w:rsidR="00761C1F" w:rsidRPr="002916F7">
        <w:t xml:space="preserve"> packets, directly lowering the achievable throughput.</w:t>
      </w:r>
    </w:p>
    <w:p w14:paraId="6E48F032" w14:textId="3D6C93A6" w:rsidR="009C7568" w:rsidRPr="002916F7" w:rsidRDefault="009C7568" w:rsidP="009C7568">
      <w:pPr>
        <w:rPr>
          <w:b/>
          <w:bCs/>
        </w:rPr>
      </w:pPr>
      <w:r w:rsidRPr="002916F7">
        <w:rPr>
          <w:b/>
          <w:bCs/>
        </w:rPr>
        <w:t xml:space="preserve">Observation 2: </w:t>
      </w:r>
      <w:r w:rsidR="008811F2" w:rsidRPr="002916F7">
        <w:rPr>
          <w:b/>
          <w:bCs/>
        </w:rPr>
        <w:t>F</w:t>
      </w:r>
      <w:r w:rsidR="003416E4" w:rsidRPr="002916F7">
        <w:rPr>
          <w:b/>
          <w:bCs/>
        </w:rPr>
        <w:t>ronthaul delay</w:t>
      </w:r>
      <w:r w:rsidR="008811F2" w:rsidRPr="002916F7">
        <w:rPr>
          <w:b/>
          <w:bCs/>
        </w:rPr>
        <w:t>s</w:t>
      </w:r>
      <w:r w:rsidR="003416E4" w:rsidRPr="002916F7">
        <w:rPr>
          <w:b/>
          <w:bCs/>
        </w:rPr>
        <w:t xml:space="preserve"> </w:t>
      </w:r>
      <w:r w:rsidR="00C53EBD" w:rsidRPr="002916F7">
        <w:rPr>
          <w:b/>
          <w:bCs/>
        </w:rPr>
        <w:t>and back</w:t>
      </w:r>
      <w:r w:rsidR="0056653D" w:rsidRPr="002916F7">
        <w:rPr>
          <w:b/>
          <w:bCs/>
        </w:rPr>
        <w:t xml:space="preserve">-and-forth </w:t>
      </w:r>
      <w:r w:rsidR="00C53EBD" w:rsidRPr="002916F7">
        <w:rPr>
          <w:b/>
          <w:bCs/>
        </w:rPr>
        <w:t xml:space="preserve">signalling </w:t>
      </w:r>
      <w:r w:rsidR="003416E4" w:rsidRPr="002916F7">
        <w:rPr>
          <w:b/>
          <w:bCs/>
        </w:rPr>
        <w:t>introduce latency that impact</w:t>
      </w:r>
      <w:r w:rsidR="00B136B7" w:rsidRPr="002916F7">
        <w:rPr>
          <w:b/>
          <w:bCs/>
        </w:rPr>
        <w:t>s</w:t>
      </w:r>
      <w:r w:rsidR="003416E4" w:rsidRPr="002916F7">
        <w:rPr>
          <w:b/>
          <w:bCs/>
        </w:rPr>
        <w:t xml:space="preserve"> performance (as seen by the end user) and hinders the deployments of new optimized features</w:t>
      </w:r>
      <w:r w:rsidRPr="002916F7">
        <w:rPr>
          <w:b/>
          <w:bCs/>
        </w:rPr>
        <w:t>.</w:t>
      </w:r>
    </w:p>
    <w:p w14:paraId="6C2AD82C" w14:textId="77777777" w:rsidR="00AC3A4E" w:rsidRPr="002916F7" w:rsidRDefault="00AC3A4E" w:rsidP="009C7568">
      <w:pPr>
        <w:rPr>
          <w:b/>
          <w:bCs/>
        </w:rPr>
      </w:pPr>
    </w:p>
    <w:p w14:paraId="6A449348" w14:textId="13668E76" w:rsidR="004C1D2B" w:rsidRPr="002916F7" w:rsidRDefault="004C1D2B" w:rsidP="00F35695">
      <w:pPr>
        <w:pStyle w:val="Heading3"/>
      </w:pPr>
      <w:r w:rsidRPr="002916F7">
        <w:t xml:space="preserve">2.1.3. Interoperability </w:t>
      </w:r>
    </w:p>
    <w:p w14:paraId="07825FDB" w14:textId="07DF4342" w:rsidR="006B6386" w:rsidRPr="002916F7" w:rsidRDefault="006B6386" w:rsidP="006B6386">
      <w:r w:rsidRPr="002916F7">
        <w:t xml:space="preserve">The design of the 5G HLS has been characterized by a reactive design approach that </w:t>
      </w:r>
      <w:r w:rsidR="0070218A" w:rsidRPr="002916F7">
        <w:t>led</w:t>
      </w:r>
      <w:r w:rsidRPr="002916F7">
        <w:t xml:space="preserve"> to some interoperability issues. Instead of conceiving a holistic architecture from the outset, HLS functionalities were added incrementally across multiple 3GPP releases. This incremental process resulted in the F1 interface becoming increasingly complex and </w:t>
      </w:r>
      <w:r w:rsidR="00731980" w:rsidRPr="002916F7">
        <w:t>limited</w:t>
      </w:r>
      <w:r w:rsidRPr="002916F7">
        <w:t>. The subsequent adjustments and extensions resulted in an architecture that shows many inconsistencies that hinder interoperability.</w:t>
      </w:r>
      <w:r w:rsidR="00663363" w:rsidRPr="002916F7">
        <w:t xml:space="preserve"> 6G will likely </w:t>
      </w:r>
      <w:r w:rsidR="00137725" w:rsidRPr="002916F7">
        <w:t>run into the same issues as many releases, enhancements and new features are expected.</w:t>
      </w:r>
    </w:p>
    <w:p w14:paraId="29EE3709" w14:textId="5B462C75" w:rsidR="002046FE" w:rsidRPr="002916F7" w:rsidRDefault="008029D7" w:rsidP="0070218A">
      <w:r w:rsidRPr="002916F7">
        <w:t xml:space="preserve">It has to be acknowledged that implementation details </w:t>
      </w:r>
      <w:r w:rsidR="00EA6B7B" w:rsidRPr="002916F7">
        <w:t>of</w:t>
      </w:r>
      <w:r w:rsidR="0070218A" w:rsidRPr="002916F7">
        <w:t xml:space="preserve"> complex entit</w:t>
      </w:r>
      <w:r w:rsidR="00943980" w:rsidRPr="002916F7">
        <w:t>ies</w:t>
      </w:r>
      <w:r w:rsidR="0070218A" w:rsidRPr="002916F7">
        <w:t xml:space="preserve"> such as a gNB-CU or a gNB-DU cannot be covered by the standard</w:t>
      </w:r>
      <w:r w:rsidR="00943980" w:rsidRPr="002916F7">
        <w:t xml:space="preserve">. </w:t>
      </w:r>
      <w:r w:rsidR="00B41D5A" w:rsidRPr="002916F7">
        <w:t>This aspect has to do with the fact that proper interoperability over the F1 interface would have to take every implementation aspect into account down to very fine details</w:t>
      </w:r>
      <w:r w:rsidR="00137725" w:rsidRPr="002916F7">
        <w:t xml:space="preserve"> of</w:t>
      </w:r>
      <w:r w:rsidR="00373037" w:rsidRPr="002916F7">
        <w:t xml:space="preserve"> e.g.,</w:t>
      </w:r>
      <w:r w:rsidR="00137725" w:rsidRPr="002916F7">
        <w:t xml:space="preserve"> beam management/shaping, radio resource management, measurement gaps configuration, mobility decisions, scheduling, which are vendor specific.</w:t>
      </w:r>
      <w:r w:rsidR="00943980" w:rsidRPr="002916F7">
        <w:t xml:space="preserve"> </w:t>
      </w:r>
      <w:r w:rsidR="00A732C7" w:rsidRPr="002916F7">
        <w:t>Obviously</w:t>
      </w:r>
      <w:r w:rsidR="0070218A" w:rsidRPr="002916F7">
        <w:t>,</w:t>
      </w:r>
      <w:r w:rsidR="00A732C7" w:rsidRPr="002916F7">
        <w:t xml:space="preserve"> without such </w:t>
      </w:r>
      <w:r w:rsidR="00A732C7" w:rsidRPr="002916F7">
        <w:t>detailed lock</w:t>
      </w:r>
      <w:r w:rsidR="00CC77E3" w:rsidRPr="002916F7">
        <w:t>-</w:t>
      </w:r>
      <w:r w:rsidR="00A732C7" w:rsidRPr="002916F7">
        <w:t>in in the standard on implementation aspects</w:t>
      </w:r>
      <w:r w:rsidR="0070218A" w:rsidRPr="002916F7">
        <w:t xml:space="preserve"> the</w:t>
      </w:r>
      <w:r w:rsidR="006B6386" w:rsidRPr="002916F7">
        <w:t xml:space="preserve"> F1 </w:t>
      </w:r>
      <w:r w:rsidR="0070218A" w:rsidRPr="002916F7">
        <w:t xml:space="preserve">became incomplete. </w:t>
      </w:r>
    </w:p>
    <w:p w14:paraId="70015E16" w14:textId="2A5A22BE" w:rsidR="006B6386" w:rsidRPr="002916F7" w:rsidRDefault="0070218A" w:rsidP="0070218A">
      <w:r w:rsidRPr="002916F7">
        <w:t>This</w:t>
      </w:r>
      <w:r w:rsidR="006B6386" w:rsidRPr="002916F7">
        <w:t xml:space="preserve"> ha</w:t>
      </w:r>
      <w:r w:rsidRPr="002916F7">
        <w:t>s</w:t>
      </w:r>
      <w:r w:rsidR="006B6386" w:rsidRPr="002916F7">
        <w:t xml:space="preserve"> serious consequences for multi-vendor interoperability. Since essential implementation details were not </w:t>
      </w:r>
      <w:r w:rsidR="002F2444" w:rsidRPr="002916F7">
        <w:t>in scope of 3GPP and therefore not defined</w:t>
      </w:r>
      <w:r w:rsidR="006B6386" w:rsidRPr="002916F7">
        <w:t xml:space="preserve">, various network equipment vendors were forced to develop their own proprietary solutions for </w:t>
      </w:r>
      <w:r w:rsidR="00470EA3" w:rsidRPr="002916F7">
        <w:t>gNB-</w:t>
      </w:r>
      <w:r w:rsidR="006B6386" w:rsidRPr="002916F7">
        <w:t xml:space="preserve">CU and </w:t>
      </w:r>
      <w:r w:rsidR="00470EA3" w:rsidRPr="002916F7">
        <w:t>gNB-</w:t>
      </w:r>
      <w:r w:rsidR="006B6386" w:rsidRPr="002916F7">
        <w:t>DU functionalities. These vendor-specific implementations diverge significantly from one another, making the integration of components from different vendors considerably more difficult or even impossible. This systematically undermines the fundamental goal of standardized interfaces – namely vendor independence and flexible network architectures.</w:t>
      </w:r>
    </w:p>
    <w:p w14:paraId="3AD64DE7" w14:textId="04987607" w:rsidR="009C7568" w:rsidRPr="002916F7" w:rsidRDefault="009C7568" w:rsidP="006B6386">
      <w:pPr>
        <w:rPr>
          <w:b/>
          <w:bCs/>
        </w:rPr>
      </w:pPr>
      <w:r w:rsidRPr="002916F7">
        <w:rPr>
          <w:b/>
          <w:bCs/>
        </w:rPr>
        <w:t xml:space="preserve">Observation </w:t>
      </w:r>
      <w:r w:rsidR="0070218A" w:rsidRPr="002916F7">
        <w:rPr>
          <w:b/>
          <w:bCs/>
        </w:rPr>
        <w:t>3</w:t>
      </w:r>
      <w:r w:rsidRPr="002916F7">
        <w:rPr>
          <w:b/>
          <w:bCs/>
        </w:rPr>
        <w:t xml:space="preserve">: </w:t>
      </w:r>
      <w:r w:rsidR="00864B31" w:rsidRPr="002916F7">
        <w:rPr>
          <w:b/>
          <w:bCs/>
        </w:rPr>
        <w:t xml:space="preserve">Inter vendor </w:t>
      </w:r>
      <w:r w:rsidR="00502247" w:rsidRPr="002916F7">
        <w:rPr>
          <w:b/>
          <w:bCs/>
        </w:rPr>
        <w:t>i</w:t>
      </w:r>
      <w:r w:rsidR="00864B31" w:rsidRPr="002916F7">
        <w:rPr>
          <w:b/>
          <w:bCs/>
        </w:rPr>
        <w:t xml:space="preserve">nteroperability over an HLS interface is </w:t>
      </w:r>
      <w:r w:rsidR="00502247" w:rsidRPr="002916F7">
        <w:rPr>
          <w:b/>
          <w:bCs/>
        </w:rPr>
        <w:t>limited and not possible to achieve via standardisation due to implementation design aspects being out of 3GPP scope</w:t>
      </w:r>
      <w:r w:rsidRPr="002916F7">
        <w:rPr>
          <w:b/>
          <w:bCs/>
        </w:rPr>
        <w:t>.</w:t>
      </w:r>
    </w:p>
    <w:p w14:paraId="33244513" w14:textId="4F104068" w:rsidR="006E5F86" w:rsidRPr="002916F7" w:rsidRDefault="006E5F86" w:rsidP="00F35695">
      <w:pPr>
        <w:pStyle w:val="Heading2"/>
      </w:pPr>
      <w:r w:rsidRPr="002916F7">
        <w:t>2.</w:t>
      </w:r>
      <w:r w:rsidR="00F2412E" w:rsidRPr="002916F7">
        <w:t>2</w:t>
      </w:r>
      <w:r w:rsidRPr="002916F7">
        <w:t>. Requirements for 6G</w:t>
      </w:r>
    </w:p>
    <w:p w14:paraId="0CECF44E" w14:textId="32E6B9C4" w:rsidR="00F2412E" w:rsidRPr="002916F7" w:rsidRDefault="006D73B3" w:rsidP="006E5F86">
      <w:pPr>
        <w:rPr>
          <w:rFonts w:cs="Arial"/>
        </w:rPr>
      </w:pPr>
      <w:r w:rsidRPr="002916F7">
        <w:rPr>
          <w:rFonts w:cs="Arial"/>
        </w:rPr>
        <w:t xml:space="preserve">Avoiding </w:t>
      </w:r>
      <w:r w:rsidR="005E4022" w:rsidRPr="002916F7">
        <w:rPr>
          <w:rFonts w:cs="Arial"/>
        </w:rPr>
        <w:t xml:space="preserve">these pain points is essential to </w:t>
      </w:r>
      <w:r w:rsidR="00357765" w:rsidRPr="002916F7">
        <w:rPr>
          <w:rFonts w:cs="Arial"/>
        </w:rPr>
        <w:t>the 6G RAN success</w:t>
      </w:r>
      <w:r w:rsidR="005E4022" w:rsidRPr="002916F7">
        <w:rPr>
          <w:rFonts w:cs="Arial"/>
        </w:rPr>
        <w:t xml:space="preserve">. </w:t>
      </w:r>
      <w:r w:rsidR="007F0A0D" w:rsidRPr="002916F7">
        <w:rPr>
          <w:rFonts w:cs="Arial"/>
        </w:rPr>
        <w:t xml:space="preserve">RAN3 has been tasked by RAN to </w:t>
      </w:r>
      <w:r w:rsidR="00357765" w:rsidRPr="002916F7">
        <w:rPr>
          <w:rFonts w:cs="Arial"/>
        </w:rPr>
        <w:t>study HLS, and understanding requirements, pain point</w:t>
      </w:r>
      <w:r w:rsidR="00910D00" w:rsidRPr="002916F7">
        <w:rPr>
          <w:rFonts w:cs="Arial"/>
        </w:rPr>
        <w:t>s</w:t>
      </w:r>
      <w:r w:rsidR="00357765" w:rsidRPr="002916F7">
        <w:rPr>
          <w:rFonts w:cs="Arial"/>
        </w:rPr>
        <w:t xml:space="preserve"> and benefits is part of this work.</w:t>
      </w:r>
      <w:r w:rsidR="007F0A0D" w:rsidRPr="002916F7">
        <w:rPr>
          <w:rFonts w:cs="Arial"/>
        </w:rPr>
        <w:t xml:space="preserve"> </w:t>
      </w:r>
      <w:r w:rsidR="00357765" w:rsidRPr="002916F7">
        <w:rPr>
          <w:rFonts w:cs="Arial"/>
        </w:rPr>
        <w:t>T</w:t>
      </w:r>
      <w:r w:rsidR="007F0A0D" w:rsidRPr="002916F7">
        <w:rPr>
          <w:rFonts w:cs="Arial"/>
        </w:rPr>
        <w:t xml:space="preserve">his study is ongoing and will continue. However, while important, </w:t>
      </w:r>
      <w:r w:rsidR="00357765" w:rsidRPr="002916F7">
        <w:rPr>
          <w:rFonts w:cs="Arial"/>
        </w:rPr>
        <w:t xml:space="preserve">this </w:t>
      </w:r>
      <w:r w:rsidR="007F0A0D" w:rsidRPr="002916F7">
        <w:rPr>
          <w:rFonts w:cs="Arial"/>
        </w:rPr>
        <w:t xml:space="preserve">is not the only topic RAN3 needs to </w:t>
      </w:r>
      <w:r w:rsidR="00357765" w:rsidRPr="002916F7">
        <w:rPr>
          <w:rFonts w:cs="Arial"/>
        </w:rPr>
        <w:t>work on</w:t>
      </w:r>
      <w:r w:rsidR="007F0A0D" w:rsidRPr="002916F7">
        <w:rPr>
          <w:rFonts w:cs="Arial"/>
        </w:rPr>
        <w:t xml:space="preserve">. Other topics, related to this Agenda Item </w:t>
      </w:r>
      <w:r w:rsidR="007F0A0D" w:rsidRPr="002916F7">
        <w:rPr>
          <w:rFonts w:cs="Arial"/>
        </w:rPr>
        <w:lastRenderedPageBreak/>
        <w:t xml:space="preserve">or </w:t>
      </w:r>
      <w:r w:rsidR="00357765" w:rsidRPr="002916F7">
        <w:rPr>
          <w:rFonts w:cs="Arial"/>
        </w:rPr>
        <w:t xml:space="preserve">to </w:t>
      </w:r>
      <w:r w:rsidR="007F0A0D" w:rsidRPr="002916F7">
        <w:rPr>
          <w:rFonts w:cs="Arial"/>
        </w:rPr>
        <w:t>other 6G Agenda Item</w:t>
      </w:r>
      <w:r w:rsidR="00357765" w:rsidRPr="002916F7">
        <w:rPr>
          <w:rFonts w:cs="Arial"/>
        </w:rPr>
        <w:t>s</w:t>
      </w:r>
      <w:r w:rsidR="007F0A0D" w:rsidRPr="002916F7">
        <w:rPr>
          <w:rFonts w:cs="Arial"/>
        </w:rPr>
        <w:t xml:space="preserve"> need to </w:t>
      </w:r>
      <w:r w:rsidR="00205629" w:rsidRPr="002916F7">
        <w:rPr>
          <w:rFonts w:cs="Arial"/>
        </w:rPr>
        <w:t>progress</w:t>
      </w:r>
      <w:r w:rsidR="007F0A0D" w:rsidRPr="002916F7">
        <w:rPr>
          <w:rFonts w:cs="Arial"/>
        </w:rPr>
        <w:t>.</w:t>
      </w:r>
      <w:r w:rsidR="00357765" w:rsidRPr="002916F7">
        <w:rPr>
          <w:rFonts w:cs="Arial"/>
        </w:rPr>
        <w:t xml:space="preserve"> For example RAN3 needs to decide on a possible horizontal interface between 6G RAN nodes. And</w:t>
      </w:r>
      <w:r w:rsidR="00AC54BC" w:rsidRPr="002916F7">
        <w:rPr>
          <w:rFonts w:cs="Arial"/>
        </w:rPr>
        <w:t>,</w:t>
      </w:r>
      <w:r w:rsidR="00357765" w:rsidRPr="002916F7">
        <w:rPr>
          <w:rFonts w:cs="Arial"/>
        </w:rPr>
        <w:t xml:space="preserve"> if agreed,</w:t>
      </w:r>
      <w:r w:rsidR="00AC54BC" w:rsidRPr="002916F7">
        <w:rPr>
          <w:rFonts w:cs="Arial"/>
        </w:rPr>
        <w:t xml:space="preserve"> RAN3</w:t>
      </w:r>
      <w:r w:rsidR="00357765" w:rsidRPr="002916F7">
        <w:rPr>
          <w:rFonts w:cs="Arial"/>
        </w:rPr>
        <w:t xml:space="preserve"> need</w:t>
      </w:r>
      <w:r w:rsidR="00910D00" w:rsidRPr="002916F7">
        <w:rPr>
          <w:rFonts w:cs="Arial"/>
        </w:rPr>
        <w:t>s</w:t>
      </w:r>
      <w:r w:rsidR="00357765" w:rsidRPr="002916F7">
        <w:rPr>
          <w:rFonts w:cs="Arial"/>
        </w:rPr>
        <w:t xml:space="preserve"> to define the functionalities that this interface will support. These additional topics need to be discussed as early as possible to ensure the best conclusion possible at the end of the Study Item. And </w:t>
      </w:r>
      <w:r w:rsidR="005F7A86" w:rsidRPr="002916F7">
        <w:rPr>
          <w:rFonts w:cs="Arial"/>
        </w:rPr>
        <w:t xml:space="preserve">for that </w:t>
      </w:r>
      <w:r w:rsidR="00357765" w:rsidRPr="002916F7">
        <w:rPr>
          <w:rFonts w:cs="Arial"/>
        </w:rPr>
        <w:t>some definition of a 6G RAN node needs to be discuss</w:t>
      </w:r>
      <w:r w:rsidR="00910D00" w:rsidRPr="002916F7">
        <w:rPr>
          <w:rFonts w:cs="Arial"/>
        </w:rPr>
        <w:t>ed</w:t>
      </w:r>
      <w:r w:rsidR="00357765" w:rsidRPr="002916F7">
        <w:rPr>
          <w:rFonts w:cs="Arial"/>
        </w:rPr>
        <w:t xml:space="preserve"> first.</w:t>
      </w:r>
    </w:p>
    <w:p w14:paraId="2C5DC59E" w14:textId="22E75822" w:rsidR="007F0A0D" w:rsidRPr="002916F7" w:rsidRDefault="005F7A86" w:rsidP="005F7A86">
      <w:pPr>
        <w:rPr>
          <w:rFonts w:cs="Arial"/>
          <w:highlight w:val="yellow"/>
        </w:rPr>
      </w:pPr>
      <w:r w:rsidRPr="002916F7">
        <w:rPr>
          <w:rFonts w:cs="Arial"/>
        </w:rPr>
        <w:t>One architecture option that has always existed in 4G and 5G and has been widely deployed could easily be seen as a starting point: a RAN architecture based on a single logical RAN node</w:t>
      </w:r>
      <w:r w:rsidR="00FA0476" w:rsidRPr="002916F7">
        <w:rPr>
          <w:rFonts w:cs="Arial"/>
        </w:rPr>
        <w:t xml:space="preserve"> supporting all 6G RAN protocols and functions</w:t>
      </w:r>
      <w:r w:rsidRPr="002916F7">
        <w:rPr>
          <w:rFonts w:cs="Arial"/>
        </w:rPr>
        <w:t>. This 6G RAN logical entity shall be defined by RAN3, and functions and interfaces shall be developed taking this architecture option in mind</w:t>
      </w:r>
      <w:r w:rsidR="00910D00" w:rsidRPr="002916F7">
        <w:rPr>
          <w:rFonts w:cs="Arial"/>
        </w:rPr>
        <w:t>. This of course does</w:t>
      </w:r>
      <w:r w:rsidRPr="002916F7">
        <w:rPr>
          <w:rFonts w:cs="Arial"/>
        </w:rPr>
        <w:t xml:space="preserve"> not preclude other architecture options, </w:t>
      </w:r>
      <w:r w:rsidR="00910D00" w:rsidRPr="002916F7">
        <w:rPr>
          <w:rFonts w:cs="Arial"/>
        </w:rPr>
        <w:t>as discussed in the HLS topic</w:t>
      </w:r>
      <w:r w:rsidR="00A30C46" w:rsidRPr="002916F7">
        <w:rPr>
          <w:rFonts w:cs="Arial"/>
        </w:rPr>
        <w:t>. On the other hand</w:t>
      </w:r>
      <w:r w:rsidR="00910D00" w:rsidRPr="002916F7">
        <w:rPr>
          <w:rFonts w:cs="Arial"/>
        </w:rPr>
        <w:t>,</w:t>
      </w:r>
      <w:r w:rsidRPr="002916F7">
        <w:rPr>
          <w:rFonts w:cs="Arial"/>
        </w:rPr>
        <w:t xml:space="preserve"> </w:t>
      </w:r>
      <w:r w:rsidR="00910D00" w:rsidRPr="002916F7">
        <w:rPr>
          <w:rFonts w:cs="Arial"/>
        </w:rPr>
        <w:t>this would</w:t>
      </w:r>
      <w:r w:rsidRPr="002916F7">
        <w:rPr>
          <w:rFonts w:cs="Arial"/>
        </w:rPr>
        <w:t xml:space="preserve"> enable</w:t>
      </w:r>
      <w:r w:rsidR="00910D00" w:rsidRPr="002916F7">
        <w:rPr>
          <w:rFonts w:cs="Arial"/>
        </w:rPr>
        <w:t xml:space="preserve"> </w:t>
      </w:r>
      <w:r w:rsidRPr="002916F7">
        <w:rPr>
          <w:rFonts w:cs="Arial"/>
        </w:rPr>
        <w:t xml:space="preserve">RAN3 to have a baseline architecture on which RAN3 can </w:t>
      </w:r>
      <w:r w:rsidR="00910D00" w:rsidRPr="002916F7">
        <w:rPr>
          <w:rFonts w:cs="Arial"/>
        </w:rPr>
        <w:t xml:space="preserve">start </w:t>
      </w:r>
      <w:r w:rsidRPr="002916F7">
        <w:rPr>
          <w:rFonts w:cs="Arial"/>
        </w:rPr>
        <w:t>work</w:t>
      </w:r>
      <w:r w:rsidR="00910D00" w:rsidRPr="002916F7">
        <w:rPr>
          <w:rFonts w:cs="Arial"/>
        </w:rPr>
        <w:t>ing (e.g. agree on interfaces, termination points and functions supported by these interfaces).</w:t>
      </w:r>
    </w:p>
    <w:p w14:paraId="61DCC221" w14:textId="666772A1" w:rsidR="00C3222C" w:rsidRPr="002916F7" w:rsidRDefault="00C3222C" w:rsidP="006E5F86">
      <w:pPr>
        <w:rPr>
          <w:rFonts w:cs="Arial"/>
          <w:b/>
          <w:bCs/>
        </w:rPr>
      </w:pPr>
      <w:r w:rsidRPr="002916F7">
        <w:rPr>
          <w:rFonts w:cs="Arial"/>
          <w:b/>
          <w:bCs/>
        </w:rPr>
        <w:t xml:space="preserve">Proposal 1: RAN3 </w:t>
      </w:r>
      <w:r w:rsidR="007F0A0D" w:rsidRPr="002916F7">
        <w:rPr>
          <w:rFonts w:cs="Arial"/>
          <w:b/>
          <w:bCs/>
        </w:rPr>
        <w:t>agrees</w:t>
      </w:r>
      <w:r w:rsidRPr="002916F7">
        <w:rPr>
          <w:rFonts w:cs="Arial"/>
          <w:b/>
          <w:bCs/>
        </w:rPr>
        <w:t xml:space="preserve"> </w:t>
      </w:r>
      <w:r w:rsidR="007F0A0D" w:rsidRPr="002916F7">
        <w:rPr>
          <w:rFonts w:cs="Arial"/>
          <w:b/>
          <w:bCs/>
        </w:rPr>
        <w:t xml:space="preserve">to </w:t>
      </w:r>
      <w:r w:rsidR="00B94743" w:rsidRPr="002916F7">
        <w:rPr>
          <w:rFonts w:cs="Arial"/>
          <w:b/>
          <w:bCs/>
        </w:rPr>
        <w:t xml:space="preserve">support a 6G </w:t>
      </w:r>
      <w:r w:rsidR="007F0A0D" w:rsidRPr="002916F7">
        <w:rPr>
          <w:rFonts w:cs="Arial"/>
          <w:b/>
          <w:bCs/>
        </w:rPr>
        <w:t>RAN-</w:t>
      </w:r>
      <w:r w:rsidR="00B94743" w:rsidRPr="002916F7" w:rsidDel="00B94743">
        <w:rPr>
          <w:rFonts w:cs="Arial"/>
          <w:b/>
          <w:bCs/>
        </w:rPr>
        <w:t xml:space="preserve"> </w:t>
      </w:r>
      <w:r w:rsidR="007F0A0D" w:rsidRPr="002916F7">
        <w:rPr>
          <w:rFonts w:cs="Arial"/>
          <w:b/>
          <w:bCs/>
        </w:rPr>
        <w:t xml:space="preserve">architecture with a </w:t>
      </w:r>
      <w:r w:rsidR="001C6B2E" w:rsidRPr="002916F7">
        <w:rPr>
          <w:rFonts w:cs="Arial"/>
          <w:b/>
          <w:bCs/>
        </w:rPr>
        <w:t>single logical</w:t>
      </w:r>
      <w:r w:rsidR="001C6B2E" w:rsidRPr="002916F7" w:rsidDel="001C6B2E">
        <w:rPr>
          <w:rFonts w:cs="Arial"/>
          <w:b/>
          <w:bCs/>
        </w:rPr>
        <w:t xml:space="preserve"> </w:t>
      </w:r>
      <w:r w:rsidR="007F0A0D" w:rsidRPr="002916F7">
        <w:rPr>
          <w:rFonts w:cs="Arial"/>
          <w:b/>
          <w:bCs/>
        </w:rPr>
        <w:t>node</w:t>
      </w:r>
      <w:r w:rsidR="001D1264" w:rsidRPr="002916F7">
        <w:rPr>
          <w:rFonts w:cs="Arial"/>
          <w:b/>
          <w:bCs/>
        </w:rPr>
        <w:t xml:space="preserve"> supporting all 6G RAN protocols and functions</w:t>
      </w:r>
      <w:r w:rsidR="007F0A0D" w:rsidRPr="002916F7">
        <w:rPr>
          <w:rFonts w:cs="Arial"/>
          <w:b/>
          <w:bCs/>
        </w:rPr>
        <w:t>. Other architecture options are not precluded.</w:t>
      </w:r>
    </w:p>
    <w:p w14:paraId="656F4453" w14:textId="77777777" w:rsidR="00BD11A2" w:rsidRPr="002916F7" w:rsidRDefault="00BD11A2" w:rsidP="006E5F86">
      <w:pPr>
        <w:rPr>
          <w:rFonts w:cs="Arial"/>
        </w:rPr>
      </w:pPr>
    </w:p>
    <w:p w14:paraId="1C2AF197" w14:textId="5532ABD0" w:rsidR="009774C5" w:rsidRPr="002916F7" w:rsidRDefault="002D2564" w:rsidP="006E5F86">
      <w:pPr>
        <w:rPr>
          <w:rFonts w:cs="Arial"/>
        </w:rPr>
      </w:pPr>
      <w:r w:rsidRPr="002916F7">
        <w:rPr>
          <w:rFonts w:cs="Arial"/>
        </w:rPr>
        <w:t>Another important aspect, which was mentioned in previous section</w:t>
      </w:r>
      <w:r w:rsidR="00873831" w:rsidRPr="002916F7">
        <w:rPr>
          <w:rFonts w:cs="Arial"/>
        </w:rPr>
        <w:t>s</w:t>
      </w:r>
      <w:r w:rsidRPr="002916F7">
        <w:rPr>
          <w:rFonts w:cs="Arial"/>
        </w:rPr>
        <w:t xml:space="preserve"> is </w:t>
      </w:r>
      <w:r w:rsidR="00D33E13" w:rsidRPr="002916F7">
        <w:rPr>
          <w:rFonts w:cs="Arial"/>
        </w:rPr>
        <w:t>Uu communication protocol</w:t>
      </w:r>
      <w:r w:rsidR="00D33E13" w:rsidRPr="002916F7" w:rsidDel="00D33E13">
        <w:rPr>
          <w:rFonts w:cs="Arial"/>
        </w:rPr>
        <w:t xml:space="preserve"> </w:t>
      </w:r>
      <w:r w:rsidRPr="002916F7">
        <w:rPr>
          <w:rFonts w:cs="Arial"/>
        </w:rPr>
        <w:t xml:space="preserve">design. </w:t>
      </w:r>
      <w:r w:rsidR="001D1264" w:rsidRPr="002916F7">
        <w:rPr>
          <w:rFonts w:cs="Arial"/>
        </w:rPr>
        <w:t xml:space="preserve">The </w:t>
      </w:r>
      <w:r w:rsidR="009774C5" w:rsidRPr="002916F7">
        <w:rPr>
          <w:rFonts w:cs="Arial"/>
        </w:rPr>
        <w:t xml:space="preserve">Uu interface is key for increasing all performances that operators need to justify the deployment of 6G. And for these performances to be optimized as much as possible, </w:t>
      </w:r>
      <w:r w:rsidR="00C51A57" w:rsidRPr="002916F7">
        <w:rPr>
          <w:rFonts w:cs="Arial"/>
        </w:rPr>
        <w:t xml:space="preserve">Uu protocols such as </w:t>
      </w:r>
      <w:r w:rsidR="009774C5" w:rsidRPr="002916F7">
        <w:rPr>
          <w:rFonts w:cs="Arial"/>
        </w:rPr>
        <w:t xml:space="preserve">RRC need to be constraint free. In the current 5G HLS approach, RRC responsibilities are divided so that some parameters are managed by the </w:t>
      </w:r>
      <w:r w:rsidR="00063FE8" w:rsidRPr="002916F7">
        <w:rPr>
          <w:rFonts w:cs="Arial"/>
        </w:rPr>
        <w:t>gNB-</w:t>
      </w:r>
      <w:r w:rsidR="009774C5" w:rsidRPr="002916F7">
        <w:rPr>
          <w:rFonts w:cs="Arial"/>
        </w:rPr>
        <w:t xml:space="preserve">CU and </w:t>
      </w:r>
      <w:r w:rsidR="0043366C" w:rsidRPr="002916F7">
        <w:rPr>
          <w:rFonts w:cs="Arial"/>
        </w:rPr>
        <w:t xml:space="preserve">some </w:t>
      </w:r>
      <w:r w:rsidR="009774C5" w:rsidRPr="002916F7">
        <w:rPr>
          <w:rFonts w:cs="Arial"/>
        </w:rPr>
        <w:t xml:space="preserve">by the </w:t>
      </w:r>
      <w:r w:rsidR="00063FE8" w:rsidRPr="002916F7">
        <w:rPr>
          <w:rFonts w:cs="Arial"/>
        </w:rPr>
        <w:t>gNB-</w:t>
      </w:r>
      <w:r w:rsidR="009774C5" w:rsidRPr="002916F7">
        <w:rPr>
          <w:rFonts w:cs="Arial"/>
        </w:rPr>
        <w:t>DU. This division makes it increasingly difficult to apply RRC optimizations</w:t>
      </w:r>
      <w:r w:rsidR="00063FE8" w:rsidRPr="002916F7">
        <w:rPr>
          <w:rFonts w:cs="Arial"/>
        </w:rPr>
        <w:t>.</w:t>
      </w:r>
      <w:r w:rsidR="009774C5" w:rsidRPr="002916F7">
        <w:rPr>
          <w:rFonts w:cs="Arial"/>
        </w:rPr>
        <w:t xml:space="preserve"> To ensure </w:t>
      </w:r>
      <w:r w:rsidR="00AE465D" w:rsidRPr="002916F7">
        <w:rPr>
          <w:rFonts w:cs="Arial"/>
        </w:rPr>
        <w:t xml:space="preserve">that the </w:t>
      </w:r>
      <w:r w:rsidR="009774C5" w:rsidRPr="002916F7">
        <w:rPr>
          <w:rFonts w:cs="Arial"/>
        </w:rPr>
        <w:t xml:space="preserve">6G </w:t>
      </w:r>
      <w:r w:rsidR="001C6B2E" w:rsidRPr="002916F7">
        <w:rPr>
          <w:rFonts w:cs="Arial"/>
        </w:rPr>
        <w:t>Uu communication protocol design</w:t>
      </w:r>
      <w:r w:rsidR="001C6B2E" w:rsidRPr="002916F7" w:rsidDel="001C6B2E">
        <w:rPr>
          <w:rFonts w:cs="Arial"/>
        </w:rPr>
        <w:t xml:space="preserve"> </w:t>
      </w:r>
      <w:r w:rsidR="009774C5" w:rsidRPr="002916F7">
        <w:rPr>
          <w:rFonts w:cs="Arial"/>
        </w:rPr>
        <w:t xml:space="preserve">can accommodate future enhancements and remain easy to implement for both networks and devices, the architecture must be able to adapt flexibly to such changes. For that reason, </w:t>
      </w:r>
      <w:r w:rsidR="00063FE8" w:rsidRPr="002916F7">
        <w:rPr>
          <w:rFonts w:cs="Arial"/>
        </w:rPr>
        <w:t xml:space="preserve">fragmentation of </w:t>
      </w:r>
      <w:r w:rsidR="001C6B2E" w:rsidRPr="002916F7">
        <w:rPr>
          <w:rFonts w:cs="Arial"/>
        </w:rPr>
        <w:t xml:space="preserve">Uu communication protocols </w:t>
      </w:r>
      <w:r w:rsidR="00063FE8" w:rsidRPr="002916F7">
        <w:rPr>
          <w:rFonts w:cs="Arial"/>
        </w:rPr>
        <w:t>handling shall not be taken into consideration for the initial Uu study</w:t>
      </w:r>
      <w:r w:rsidR="009774C5" w:rsidRPr="002916F7">
        <w:rPr>
          <w:rFonts w:cs="Arial"/>
        </w:rPr>
        <w:t>.</w:t>
      </w:r>
      <w:r w:rsidR="00063FE8" w:rsidRPr="002916F7">
        <w:rPr>
          <w:rFonts w:cs="Arial"/>
        </w:rPr>
        <w:t xml:space="preserve"> Any RAN-internal architecture option should </w:t>
      </w:r>
      <w:r w:rsidR="00D333FD" w:rsidRPr="002916F7">
        <w:rPr>
          <w:rFonts w:cs="Arial"/>
        </w:rPr>
        <w:t xml:space="preserve">enable the implementation of </w:t>
      </w:r>
      <w:r w:rsidR="00063FE8" w:rsidRPr="002916F7">
        <w:rPr>
          <w:rFonts w:cs="Arial"/>
        </w:rPr>
        <w:t xml:space="preserve">a flexible, modular and optimized 6G </w:t>
      </w:r>
      <w:r w:rsidR="001C6B2E" w:rsidRPr="002916F7">
        <w:rPr>
          <w:rFonts w:cs="Arial"/>
        </w:rPr>
        <w:t>Uu communication protocol design</w:t>
      </w:r>
      <w:r w:rsidR="00063FE8" w:rsidRPr="002916F7">
        <w:rPr>
          <w:rFonts w:cs="Arial"/>
        </w:rPr>
        <w:t xml:space="preserve">. These RAN-internal architecture options also need to be invisible </w:t>
      </w:r>
      <w:r w:rsidR="00317B09" w:rsidRPr="002916F7">
        <w:rPr>
          <w:rFonts w:cs="Arial"/>
        </w:rPr>
        <w:t>at</w:t>
      </w:r>
      <w:r w:rsidR="00063FE8" w:rsidRPr="002916F7">
        <w:rPr>
          <w:rFonts w:cs="Arial"/>
        </w:rPr>
        <w:t xml:space="preserve"> UE and 6G Uu </w:t>
      </w:r>
      <w:r w:rsidR="00317B09" w:rsidRPr="002916F7">
        <w:rPr>
          <w:rFonts w:cs="Arial"/>
        </w:rPr>
        <w:t>level</w:t>
      </w:r>
      <w:r w:rsidR="00063FE8" w:rsidRPr="002916F7">
        <w:rPr>
          <w:rFonts w:cs="Arial"/>
        </w:rPr>
        <w:t>.</w:t>
      </w:r>
    </w:p>
    <w:p w14:paraId="763D7D2A" w14:textId="1B3401C9" w:rsidR="00C3222C" w:rsidRPr="002916F7" w:rsidRDefault="00063FE8" w:rsidP="00D33E13">
      <w:pPr>
        <w:rPr>
          <w:rFonts w:cs="Arial"/>
          <w:b/>
          <w:bCs/>
        </w:rPr>
      </w:pPr>
      <w:r w:rsidRPr="002916F7">
        <w:rPr>
          <w:rFonts w:cs="Arial"/>
          <w:b/>
          <w:bCs/>
        </w:rPr>
        <w:t xml:space="preserve">Proposal 2: </w:t>
      </w:r>
      <w:r w:rsidR="001C6B2E" w:rsidRPr="002916F7">
        <w:rPr>
          <w:rFonts w:cs="Arial"/>
          <w:b/>
          <w:bCs/>
        </w:rPr>
        <w:t>RAN3 shall specify</w:t>
      </w:r>
      <w:r w:rsidR="0048464A" w:rsidRPr="002916F7">
        <w:rPr>
          <w:rFonts w:cs="Arial"/>
          <w:b/>
          <w:bCs/>
        </w:rPr>
        <w:t xml:space="preserve"> the 6G</w:t>
      </w:r>
      <w:r w:rsidR="001C6B2E" w:rsidRPr="002916F7">
        <w:rPr>
          <w:rFonts w:cs="Arial"/>
          <w:b/>
          <w:bCs/>
        </w:rPr>
        <w:t xml:space="preserve"> RAN architecture </w:t>
      </w:r>
      <w:r w:rsidR="0048464A" w:rsidRPr="002916F7">
        <w:rPr>
          <w:rFonts w:cs="Arial"/>
          <w:b/>
          <w:bCs/>
        </w:rPr>
        <w:t>so</w:t>
      </w:r>
      <w:r w:rsidR="001C6B2E" w:rsidRPr="002916F7">
        <w:rPr>
          <w:rFonts w:cs="Arial"/>
          <w:b/>
          <w:bCs/>
        </w:rPr>
        <w:t xml:space="preserve"> to </w:t>
      </w:r>
      <w:r w:rsidR="0048464A" w:rsidRPr="002916F7">
        <w:rPr>
          <w:rFonts w:cs="Arial"/>
          <w:b/>
          <w:bCs/>
        </w:rPr>
        <w:t>avoid</w:t>
      </w:r>
      <w:r w:rsidR="001C6B2E" w:rsidRPr="002916F7">
        <w:rPr>
          <w:rFonts w:cs="Arial"/>
          <w:b/>
          <w:bCs/>
        </w:rPr>
        <w:t xml:space="preserve"> constrain</w:t>
      </w:r>
      <w:r w:rsidR="00033A2C" w:rsidRPr="002916F7">
        <w:rPr>
          <w:rFonts w:cs="Arial"/>
          <w:b/>
          <w:bCs/>
        </w:rPr>
        <w:t>ing the</w:t>
      </w:r>
      <w:r w:rsidR="001C6B2E" w:rsidRPr="002916F7">
        <w:rPr>
          <w:rFonts w:cs="Arial"/>
          <w:b/>
          <w:bCs/>
        </w:rPr>
        <w:t xml:space="preserve"> 6G </w:t>
      </w:r>
      <w:bookmarkStart w:id="1" w:name="_Hlk213270664"/>
      <w:r w:rsidR="001C6B2E" w:rsidRPr="002916F7">
        <w:rPr>
          <w:rFonts w:cs="Arial"/>
          <w:b/>
          <w:bCs/>
        </w:rPr>
        <w:t>Uu communication protocol</w:t>
      </w:r>
      <w:r w:rsidR="00033A2C" w:rsidRPr="002916F7">
        <w:rPr>
          <w:rFonts w:cs="Arial"/>
          <w:b/>
          <w:bCs/>
        </w:rPr>
        <w:t>s</w:t>
      </w:r>
      <w:r w:rsidR="001C6B2E" w:rsidRPr="002916F7">
        <w:rPr>
          <w:rFonts w:cs="Arial"/>
          <w:b/>
          <w:bCs/>
        </w:rPr>
        <w:t xml:space="preserve"> desig</w:t>
      </w:r>
      <w:bookmarkEnd w:id="1"/>
      <w:r w:rsidR="001C6B2E" w:rsidRPr="002916F7">
        <w:rPr>
          <w:rFonts w:cs="Arial"/>
          <w:b/>
          <w:bCs/>
        </w:rPr>
        <w:t>n</w:t>
      </w:r>
      <w:r w:rsidR="009774C5" w:rsidRPr="002916F7">
        <w:rPr>
          <w:rFonts w:cs="Arial"/>
          <w:b/>
        </w:rPr>
        <w:t>.</w:t>
      </w:r>
    </w:p>
    <w:p w14:paraId="3EEA6FD8" w14:textId="77777777" w:rsidR="00BD11A2" w:rsidRPr="002916F7" w:rsidRDefault="00BD11A2" w:rsidP="006E5F86">
      <w:pPr>
        <w:rPr>
          <w:rFonts w:cs="Arial"/>
        </w:rPr>
      </w:pPr>
    </w:p>
    <w:p w14:paraId="324EA4DD" w14:textId="76F94010" w:rsidR="006E5F86" w:rsidRPr="002916F7" w:rsidRDefault="00910D00" w:rsidP="006E5F86">
      <w:pPr>
        <w:rPr>
          <w:rFonts w:cs="Arial"/>
          <w:b/>
          <w:bCs/>
        </w:rPr>
      </w:pPr>
      <w:r w:rsidRPr="002916F7">
        <w:rPr>
          <w:rFonts w:cs="Arial"/>
        </w:rPr>
        <w:t>Looking at the pain points described in previous section, o</w:t>
      </w:r>
      <w:r w:rsidR="006E5F86" w:rsidRPr="002916F7">
        <w:rPr>
          <w:rFonts w:cs="Arial"/>
        </w:rPr>
        <w:t xml:space="preserve">ne of the main design blocks that we think a standalone 6G RAN should support is the ability to maintain </w:t>
      </w:r>
      <w:r w:rsidRPr="002916F7">
        <w:rPr>
          <w:rFonts w:cs="Arial"/>
        </w:rPr>
        <w:t xml:space="preserve">at least </w:t>
      </w:r>
      <w:r w:rsidR="006E5F86" w:rsidRPr="002916F7">
        <w:rPr>
          <w:rFonts w:cs="Arial"/>
        </w:rPr>
        <w:t xml:space="preserve">functionalities for the configuration and handling of a UE in a single logical entity. </w:t>
      </w:r>
      <w:r w:rsidRPr="002916F7">
        <w:rPr>
          <w:rFonts w:cs="Arial"/>
        </w:rPr>
        <w:t>W</w:t>
      </w:r>
      <w:r w:rsidR="006E5F86" w:rsidRPr="002916F7">
        <w:rPr>
          <w:rFonts w:cs="Arial"/>
        </w:rPr>
        <w:t>e emphasised how complexity increases, when the configuration of a UE has to be negotiated between multiple logical nodes. The result is often a sub-optimal configuration, which impacts the overall performance. Coordination between different logical entities implies delays in exchanging information, processing, and converging to a viable configuration option. Such delays slow down the activation of optimised data transfer options. As a consequence, the following general principle can be derived and should be agreed.</w:t>
      </w:r>
      <w:r w:rsidR="00523370" w:rsidRPr="002916F7">
        <w:rPr>
          <w:rFonts w:cs="Arial"/>
        </w:rPr>
        <w:t xml:space="preserve"> </w:t>
      </w:r>
      <w:r w:rsidR="00523370" w:rsidRPr="002916F7">
        <w:t xml:space="preserve">To enable a lean, efficient, and fast control plane for 6G, each UE should be controlled by a single RAN control </w:t>
      </w:r>
      <w:r w:rsidR="00D33E13" w:rsidRPr="002916F7">
        <w:t>entity</w:t>
      </w:r>
      <w:r w:rsidR="00A877B9" w:rsidRPr="002916F7">
        <w:t xml:space="preserve"> </w:t>
      </w:r>
      <w:r w:rsidR="00523370" w:rsidRPr="002916F7">
        <w:t>function</w:t>
      </w:r>
      <w:r w:rsidR="00523370" w:rsidRPr="002916F7">
        <w:rPr>
          <w:b/>
          <w:bCs/>
        </w:rPr>
        <w:t>.</w:t>
      </w:r>
    </w:p>
    <w:p w14:paraId="0E1791AC" w14:textId="0FBD4262" w:rsidR="006E5F86" w:rsidRPr="002916F7" w:rsidRDefault="006E5F86" w:rsidP="006E5F86">
      <w:pPr>
        <w:rPr>
          <w:rFonts w:cs="Arial"/>
          <w:b/>
          <w:bCs/>
        </w:rPr>
      </w:pPr>
      <w:r w:rsidRPr="002916F7">
        <w:rPr>
          <w:rFonts w:cs="Arial"/>
          <w:b/>
          <w:bCs/>
        </w:rPr>
        <w:t xml:space="preserve">Proposal </w:t>
      </w:r>
      <w:r w:rsidR="00910D00" w:rsidRPr="002916F7">
        <w:rPr>
          <w:rFonts w:cs="Arial"/>
          <w:b/>
          <w:bCs/>
        </w:rPr>
        <w:t>3</w:t>
      </w:r>
      <w:r w:rsidRPr="002916F7">
        <w:rPr>
          <w:rFonts w:cs="Arial"/>
          <w:b/>
          <w:bCs/>
        </w:rPr>
        <w:t>: UE-associated functionalities shall be controlled by a single logical RAN entity.</w:t>
      </w:r>
    </w:p>
    <w:p w14:paraId="71CFCE62" w14:textId="7141B8A9" w:rsidR="006E5F86" w:rsidRPr="002916F7" w:rsidRDefault="006E5F86" w:rsidP="006E5F86"/>
    <w:p w14:paraId="3C2AFAD2" w14:textId="0E23528A" w:rsidR="007C2718" w:rsidRPr="002916F7" w:rsidRDefault="00032C77" w:rsidP="00032C77">
      <w:pPr>
        <w:pStyle w:val="Heading2"/>
      </w:pPr>
      <w:r w:rsidRPr="002916F7">
        <w:t>2.</w:t>
      </w:r>
      <w:r w:rsidR="00AC3A4E" w:rsidRPr="002916F7">
        <w:t>3</w:t>
      </w:r>
      <w:r w:rsidRPr="002916F7">
        <w:t xml:space="preserve"> </w:t>
      </w:r>
      <w:r w:rsidR="000C232A" w:rsidRPr="002916F7">
        <w:t>6G RAN node to 6G RAN node interface</w:t>
      </w:r>
    </w:p>
    <w:p w14:paraId="5600B211" w14:textId="2DEDD129" w:rsidR="00A86AFF" w:rsidRPr="002916F7" w:rsidRDefault="00675618" w:rsidP="00A86AFF">
      <w:r w:rsidRPr="002916F7">
        <w:t xml:space="preserve">A </w:t>
      </w:r>
      <w:r w:rsidR="00D51BC4" w:rsidRPr="002916F7">
        <w:t>“</w:t>
      </w:r>
      <w:r w:rsidRPr="002916F7">
        <w:t>horizontal</w:t>
      </w:r>
      <w:r w:rsidR="00D51BC4" w:rsidRPr="002916F7">
        <w:t>”</w:t>
      </w:r>
      <w:r w:rsidRPr="002916F7">
        <w:t xml:space="preserve"> interface has always been</w:t>
      </w:r>
      <w:r w:rsidR="00C878EA" w:rsidRPr="002916F7">
        <w:t xml:space="preserve"> part of 3GPP RAN generations. This is essential for interoperability between different vendors deployed in different </w:t>
      </w:r>
      <w:r w:rsidR="00FD7E01" w:rsidRPr="002916F7">
        <w:t>neighbouring</w:t>
      </w:r>
      <w:r w:rsidR="00C878EA" w:rsidRPr="002916F7">
        <w:t xml:space="preserve"> areas, or deployed in different node sizes (e.g. macro and small cells).</w:t>
      </w:r>
      <w:r w:rsidR="00D26B20" w:rsidRPr="002916F7">
        <w:t xml:space="preserve"> </w:t>
      </w:r>
    </w:p>
    <w:p w14:paraId="13E6F6CA" w14:textId="7B992CAB" w:rsidR="00A86AFF" w:rsidRPr="002916F7" w:rsidRDefault="00A86AFF" w:rsidP="00A86AFF">
      <w:pPr>
        <w:rPr>
          <w:b/>
          <w:bCs/>
        </w:rPr>
      </w:pPr>
      <w:r w:rsidRPr="002916F7">
        <w:rPr>
          <w:b/>
          <w:bCs/>
        </w:rPr>
        <w:t>Proposal</w:t>
      </w:r>
      <w:r w:rsidR="00767E16" w:rsidRPr="002916F7">
        <w:rPr>
          <w:b/>
          <w:bCs/>
        </w:rPr>
        <w:t xml:space="preserve"> </w:t>
      </w:r>
      <w:r w:rsidR="00C56DFE" w:rsidRPr="002916F7">
        <w:rPr>
          <w:b/>
          <w:bCs/>
        </w:rPr>
        <w:t>4</w:t>
      </w:r>
      <w:r w:rsidRPr="002916F7">
        <w:rPr>
          <w:b/>
          <w:bCs/>
        </w:rPr>
        <w:t>: Agree to standardi</w:t>
      </w:r>
      <w:r w:rsidR="009444FD" w:rsidRPr="002916F7">
        <w:rPr>
          <w:b/>
          <w:bCs/>
        </w:rPr>
        <w:t>s</w:t>
      </w:r>
      <w:r w:rsidRPr="002916F7">
        <w:rPr>
          <w:b/>
          <w:bCs/>
        </w:rPr>
        <w:t>e a 6G RAN node to 6G RAN node interface</w:t>
      </w:r>
      <w:r w:rsidR="00F13948" w:rsidRPr="002916F7">
        <w:rPr>
          <w:b/>
          <w:bCs/>
        </w:rPr>
        <w:t>.</w:t>
      </w:r>
    </w:p>
    <w:p w14:paraId="13E0697B" w14:textId="551345A0" w:rsidR="00FF6334" w:rsidRPr="002916F7" w:rsidRDefault="00005F82" w:rsidP="00A86AFF">
      <w:r w:rsidRPr="002916F7">
        <w:t>In order to achieve a common understanding of what functionalities should be supported by this new interface, we should initiate discussions on potential additional requirements that could warrant the inclusion of further functionalities that are truly needed for intervendor-interoperability.</w:t>
      </w:r>
    </w:p>
    <w:p w14:paraId="5E059641" w14:textId="7F07913A" w:rsidR="00D26B20" w:rsidRPr="002916F7" w:rsidRDefault="00D26B20" w:rsidP="00A86AFF">
      <w:r w:rsidRPr="002916F7">
        <w:t xml:space="preserve">We should therefore first focus on the </w:t>
      </w:r>
      <w:r w:rsidR="00583CCF" w:rsidRPr="002916F7">
        <w:t>functionalities which are essential for inter-vendor interoperability and</w:t>
      </w:r>
      <w:r w:rsidRPr="002916F7">
        <w:t xml:space="preserve"> needs to exist on the new interface from day one, such as:</w:t>
      </w:r>
    </w:p>
    <w:p w14:paraId="20EA7BEF" w14:textId="356240FE" w:rsidR="00D26B20" w:rsidRPr="002916F7" w:rsidRDefault="00D26B20" w:rsidP="00D26B20">
      <w:pPr>
        <w:pStyle w:val="ListParagraph"/>
        <w:numPr>
          <w:ilvl w:val="0"/>
          <w:numId w:val="40"/>
        </w:numPr>
      </w:pPr>
      <w:r w:rsidRPr="002916F7">
        <w:t>Mobility between 6G RAN nodes</w:t>
      </w:r>
    </w:p>
    <w:p w14:paraId="3C016B1E" w14:textId="70D537A1" w:rsidR="00D26B20" w:rsidRPr="002916F7" w:rsidRDefault="00D26B20" w:rsidP="00D26B20">
      <w:pPr>
        <w:pStyle w:val="ListParagraph"/>
        <w:numPr>
          <w:ilvl w:val="0"/>
          <w:numId w:val="40"/>
        </w:numPr>
      </w:pPr>
      <w:r w:rsidRPr="002916F7">
        <w:t>Interface Management</w:t>
      </w:r>
      <w:r w:rsidR="00583CCF" w:rsidRPr="002916F7">
        <w:t xml:space="preserve"> and error handling</w:t>
      </w:r>
    </w:p>
    <w:p w14:paraId="79DEF1F3" w14:textId="3FD9581B" w:rsidR="000B1D3B" w:rsidRPr="002916F7" w:rsidRDefault="00001553" w:rsidP="000C232A">
      <w:pPr>
        <w:rPr>
          <w:b/>
          <w:bCs/>
        </w:rPr>
      </w:pPr>
      <w:r w:rsidRPr="002916F7">
        <w:rPr>
          <w:b/>
          <w:bCs/>
        </w:rPr>
        <w:lastRenderedPageBreak/>
        <w:t>Proposal</w:t>
      </w:r>
      <w:r w:rsidR="0099170C" w:rsidRPr="002916F7">
        <w:rPr>
          <w:b/>
          <w:bCs/>
        </w:rPr>
        <w:t xml:space="preserve"> </w:t>
      </w:r>
      <w:r w:rsidR="00745FB7" w:rsidRPr="002916F7">
        <w:rPr>
          <w:b/>
          <w:bCs/>
        </w:rPr>
        <w:t>5</w:t>
      </w:r>
      <w:r w:rsidRPr="002916F7">
        <w:rPr>
          <w:b/>
          <w:bCs/>
        </w:rPr>
        <w:t xml:space="preserve">: </w:t>
      </w:r>
      <w:r w:rsidR="00583CCF" w:rsidRPr="002916F7">
        <w:rPr>
          <w:b/>
          <w:bCs/>
        </w:rPr>
        <w:t xml:space="preserve">Intra 6G-RAN </w:t>
      </w:r>
      <w:r w:rsidR="00D26B20" w:rsidRPr="002916F7">
        <w:rPr>
          <w:b/>
          <w:bCs/>
        </w:rPr>
        <w:t>Mobility</w:t>
      </w:r>
      <w:r w:rsidR="00583CCF" w:rsidRPr="002916F7">
        <w:rPr>
          <w:b/>
          <w:bCs/>
        </w:rPr>
        <w:t xml:space="preserve"> and </w:t>
      </w:r>
      <w:r w:rsidR="00D26B20" w:rsidRPr="002916F7">
        <w:rPr>
          <w:b/>
          <w:bCs/>
        </w:rPr>
        <w:t>Interface Management are supported by the 6G RAN Node to 6G RAN node interface</w:t>
      </w:r>
      <w:r w:rsidR="00583CCF" w:rsidRPr="002916F7">
        <w:rPr>
          <w:b/>
          <w:bCs/>
        </w:rPr>
        <w:t>.</w:t>
      </w:r>
    </w:p>
    <w:p w14:paraId="57E51883" w14:textId="77777777" w:rsidR="00AA739C" w:rsidRPr="002916F7" w:rsidRDefault="00F04E7F" w:rsidP="00474F4D">
      <w:pPr>
        <w:pStyle w:val="Heading1"/>
      </w:pPr>
      <w:r w:rsidRPr="002916F7">
        <w:t>3</w:t>
      </w:r>
      <w:r w:rsidR="00AA739C" w:rsidRPr="002916F7">
        <w:tab/>
        <w:t>Conclusion</w:t>
      </w:r>
    </w:p>
    <w:p w14:paraId="4ABF1A5E" w14:textId="7A28C459" w:rsidR="000F6F30" w:rsidRPr="002916F7" w:rsidRDefault="005079BE" w:rsidP="00C61952">
      <w:r w:rsidRPr="002916F7">
        <w:t>6G RAN-internal architecture was discussed, focusing on HLS analysis and proposing a way forward for other topics in the scope of this Agenda Item</w:t>
      </w:r>
      <w:r w:rsidR="00AB5F51" w:rsidRPr="002916F7">
        <w:t>:</w:t>
      </w:r>
    </w:p>
    <w:p w14:paraId="3DF82AE9" w14:textId="77777777" w:rsidR="00470EA3" w:rsidRPr="002916F7" w:rsidRDefault="00470EA3" w:rsidP="00470EA3">
      <w:pPr>
        <w:rPr>
          <w:b/>
          <w:bCs/>
        </w:rPr>
      </w:pPr>
      <w:r w:rsidRPr="002916F7">
        <w:rPr>
          <w:b/>
          <w:bCs/>
        </w:rPr>
        <w:t>Observation 1: HLS brought complexity and suboptimal performance by splitting UE Control and traffic handling between gNB-CU-CP, gNB-CU-UP and gNB-DU.</w:t>
      </w:r>
    </w:p>
    <w:p w14:paraId="7492F28D" w14:textId="77777777" w:rsidR="00470EA3" w:rsidRPr="002916F7" w:rsidRDefault="00470EA3" w:rsidP="00470EA3">
      <w:pPr>
        <w:rPr>
          <w:b/>
          <w:bCs/>
        </w:rPr>
      </w:pPr>
      <w:r w:rsidRPr="002916F7">
        <w:rPr>
          <w:b/>
          <w:bCs/>
        </w:rPr>
        <w:t>Observation 2: Fronthaul delays and back-and-forth signalling introduce latency that impacts performance (as seen by the end user) and hinders the deployments of new optimized features.</w:t>
      </w:r>
    </w:p>
    <w:p w14:paraId="446FF71F" w14:textId="77777777" w:rsidR="00470EA3" w:rsidRPr="002916F7" w:rsidRDefault="00470EA3" w:rsidP="00470EA3">
      <w:pPr>
        <w:rPr>
          <w:b/>
          <w:bCs/>
        </w:rPr>
      </w:pPr>
      <w:r w:rsidRPr="002916F7">
        <w:rPr>
          <w:b/>
          <w:bCs/>
        </w:rPr>
        <w:t>Observation 3: Inter vendor interoperability over an HLS interface is limited and not possible to achieve via standardisation due to implementation design aspects being out of 3GPP scope.</w:t>
      </w:r>
    </w:p>
    <w:p w14:paraId="16682952" w14:textId="24233DA1" w:rsidR="00470EA3" w:rsidRPr="002916F7" w:rsidRDefault="00470EA3" w:rsidP="00470EA3">
      <w:pPr>
        <w:rPr>
          <w:rFonts w:cs="Arial"/>
          <w:b/>
          <w:bCs/>
        </w:rPr>
      </w:pPr>
      <w:r w:rsidRPr="002916F7">
        <w:rPr>
          <w:rFonts w:cs="Arial"/>
          <w:b/>
          <w:bCs/>
        </w:rPr>
        <w:t>Proposal 1: RAN3 agrees to support a 6G RAN</w:t>
      </w:r>
      <w:r w:rsidRPr="002916F7" w:rsidDel="00B94743">
        <w:rPr>
          <w:rFonts w:cs="Arial"/>
          <w:b/>
          <w:bCs/>
        </w:rPr>
        <w:t xml:space="preserve"> </w:t>
      </w:r>
      <w:r w:rsidRPr="002916F7">
        <w:rPr>
          <w:rFonts w:cs="Arial"/>
          <w:b/>
          <w:bCs/>
        </w:rPr>
        <w:t>architecture with a single logical</w:t>
      </w:r>
      <w:r w:rsidRPr="002916F7" w:rsidDel="001C6B2E">
        <w:rPr>
          <w:rFonts w:cs="Arial"/>
          <w:b/>
          <w:bCs/>
        </w:rPr>
        <w:t xml:space="preserve"> </w:t>
      </w:r>
      <w:r w:rsidRPr="002916F7">
        <w:rPr>
          <w:rFonts w:cs="Arial"/>
          <w:b/>
          <w:bCs/>
        </w:rPr>
        <w:t>node supporting all 6G RAN protocols and functions. Other architecture options are not precluded.</w:t>
      </w:r>
    </w:p>
    <w:p w14:paraId="3505E616" w14:textId="10583CDA" w:rsidR="00470EA3" w:rsidRPr="002916F7" w:rsidRDefault="00470EA3" w:rsidP="00470EA3">
      <w:pPr>
        <w:rPr>
          <w:rFonts w:cs="Arial"/>
          <w:b/>
          <w:bCs/>
        </w:rPr>
      </w:pPr>
      <w:r w:rsidRPr="002916F7">
        <w:rPr>
          <w:rFonts w:cs="Arial"/>
          <w:b/>
          <w:bCs/>
        </w:rPr>
        <w:t>Proposal 2: RAN3 shall specify the 6G RAN architecture so to avoid constraining the 6G Uu communication protocols design.</w:t>
      </w:r>
    </w:p>
    <w:p w14:paraId="3E58B5C8" w14:textId="77777777" w:rsidR="00470EA3" w:rsidRPr="002916F7" w:rsidRDefault="00470EA3" w:rsidP="00470EA3">
      <w:pPr>
        <w:rPr>
          <w:rFonts w:cs="Arial"/>
          <w:b/>
          <w:bCs/>
        </w:rPr>
      </w:pPr>
      <w:r w:rsidRPr="002916F7">
        <w:rPr>
          <w:rFonts w:cs="Arial"/>
          <w:b/>
          <w:bCs/>
        </w:rPr>
        <w:t>Proposal 3: UE-associated functionalities shall be controlled by a single logical RAN entity.</w:t>
      </w:r>
    </w:p>
    <w:p w14:paraId="6C4280B0" w14:textId="77777777" w:rsidR="00470EA3" w:rsidRPr="002916F7" w:rsidRDefault="00470EA3" w:rsidP="00470EA3">
      <w:pPr>
        <w:rPr>
          <w:b/>
          <w:bCs/>
        </w:rPr>
      </w:pPr>
      <w:r w:rsidRPr="002916F7">
        <w:rPr>
          <w:b/>
          <w:bCs/>
        </w:rPr>
        <w:t>Proposal 4: Agree to standardise a 6G RAN node to 6G RAN node interface.</w:t>
      </w:r>
    </w:p>
    <w:p w14:paraId="616F0FB3" w14:textId="553B2CB9" w:rsidR="00AB5F51" w:rsidRPr="002916F7" w:rsidRDefault="00470EA3" w:rsidP="006D73B3">
      <w:pPr>
        <w:rPr>
          <w:b/>
        </w:rPr>
      </w:pPr>
      <w:r w:rsidRPr="002916F7">
        <w:rPr>
          <w:b/>
          <w:bCs/>
        </w:rPr>
        <w:t>Proposal 5: Intra 6G-RAN Mobility and Interface Management are supported by the 6G RAN Node to 6G RAN node interface.</w:t>
      </w:r>
    </w:p>
    <w:sectPr w:rsidR="00AB5F51" w:rsidRPr="002916F7" w:rsidSect="00C41EE9">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EDA58" w14:textId="77777777" w:rsidR="00E323F0" w:rsidRDefault="00E323F0">
      <w:r>
        <w:separator/>
      </w:r>
    </w:p>
  </w:endnote>
  <w:endnote w:type="continuationSeparator" w:id="0">
    <w:p w14:paraId="49241C6E" w14:textId="77777777" w:rsidR="00E323F0" w:rsidRDefault="00E3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924261415"/>
      <w:docPartObj>
        <w:docPartGallery w:val="Page Numbers (Bottom of Page)"/>
        <w:docPartUnique/>
      </w:docPartObj>
    </w:sdtPr>
    <w:sdtEndPr>
      <w:rPr>
        <w:noProof/>
      </w:rPr>
    </w:sdtEndPr>
    <w:sdtContent>
      <w:p w14:paraId="6BFC5AE7" w14:textId="62013C58" w:rsidR="00D1504A" w:rsidRDefault="00D1504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BFC6800" w14:textId="77777777" w:rsidR="00F50134" w:rsidRDefault="00F50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BAA8F" w14:textId="77777777" w:rsidR="00E323F0" w:rsidRDefault="00E323F0">
      <w:r>
        <w:separator/>
      </w:r>
    </w:p>
  </w:footnote>
  <w:footnote w:type="continuationSeparator" w:id="0">
    <w:p w14:paraId="66933B05" w14:textId="77777777" w:rsidR="00E323F0" w:rsidRDefault="00E32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28D0796"/>
    <w:multiLevelType w:val="hybridMultilevel"/>
    <w:tmpl w:val="F0D47ED4"/>
    <w:lvl w:ilvl="0" w:tplc="76ECB558">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4E27001"/>
    <w:multiLevelType w:val="hybridMultilevel"/>
    <w:tmpl w:val="3B325DC8"/>
    <w:lvl w:ilvl="0" w:tplc="F0B4AF3C">
      <w:start w:val="2"/>
      <w:numFmt w:val="bullet"/>
      <w:lvlText w:val="-"/>
      <w:lvlJc w:val="left"/>
      <w:pPr>
        <w:ind w:left="408" w:hanging="360"/>
      </w:pPr>
      <w:rPr>
        <w:rFonts w:ascii="Times New Roman" w:eastAsia="SimSun" w:hAnsi="Times New Roman" w:cs="Times New Roman" w:hint="default"/>
      </w:rPr>
    </w:lvl>
    <w:lvl w:ilvl="1" w:tplc="08090003">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8392BA6"/>
    <w:multiLevelType w:val="hybridMultilevel"/>
    <w:tmpl w:val="9E5A5580"/>
    <w:lvl w:ilvl="0" w:tplc="FB40840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09F23BFE"/>
    <w:multiLevelType w:val="hybridMultilevel"/>
    <w:tmpl w:val="A04C0DA4"/>
    <w:lvl w:ilvl="0" w:tplc="879E5F54">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1925064"/>
    <w:multiLevelType w:val="hybridMultilevel"/>
    <w:tmpl w:val="81E6CBBE"/>
    <w:lvl w:ilvl="0" w:tplc="4C526EC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7B526EC"/>
    <w:multiLevelType w:val="hybridMultilevel"/>
    <w:tmpl w:val="E6F01E54"/>
    <w:lvl w:ilvl="0" w:tplc="10E47A70">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146C86"/>
    <w:multiLevelType w:val="hybridMultilevel"/>
    <w:tmpl w:val="5ED81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F0811"/>
    <w:multiLevelType w:val="hybridMultilevel"/>
    <w:tmpl w:val="242C0846"/>
    <w:lvl w:ilvl="0" w:tplc="E520C206">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0B1AF2"/>
    <w:multiLevelType w:val="hybridMultilevel"/>
    <w:tmpl w:val="BB12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4" w15:restartNumberingAfterBreak="0">
    <w:nsid w:val="3AC01902"/>
    <w:multiLevelType w:val="hybridMultilevel"/>
    <w:tmpl w:val="35A21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FE65A5"/>
    <w:multiLevelType w:val="multilevel"/>
    <w:tmpl w:val="76E6F58E"/>
    <w:lvl w:ilvl="0">
      <w:start w:val="1"/>
      <w:numFmt w:val="decimal"/>
      <w:lvlText w:val="%1."/>
      <w:lvlJc w:val="left"/>
      <w:pPr>
        <w:ind w:left="720" w:hanging="360"/>
      </w:pPr>
    </w:lvl>
    <w:lvl w:ilvl="1">
      <w:start w:val="1"/>
      <w:numFmt w:val="decimal"/>
      <w:isLgl/>
      <w:lvlText w:val="%1.%2"/>
      <w:lvlJc w:val="left"/>
      <w:pPr>
        <w:ind w:left="1155" w:hanging="795"/>
      </w:pPr>
      <w:rPr>
        <w:rFonts w:hint="default"/>
      </w:rPr>
    </w:lvl>
    <w:lvl w:ilvl="2">
      <w:start w:val="2"/>
      <w:numFmt w:val="decimal"/>
      <w:isLgl/>
      <w:lvlText w:val="%1.%2.%3"/>
      <w:lvlJc w:val="left"/>
      <w:pPr>
        <w:ind w:left="1155" w:hanging="795"/>
      </w:pPr>
      <w:rPr>
        <w:rFonts w:hint="default"/>
      </w:rPr>
    </w:lvl>
    <w:lvl w:ilvl="3">
      <w:start w:val="1"/>
      <w:numFmt w:val="decimal"/>
      <w:isLgl/>
      <w:lvlText w:val="%1.%2.%3.%4"/>
      <w:lvlJc w:val="left"/>
      <w:pPr>
        <w:ind w:left="1155" w:hanging="795"/>
      </w:pPr>
      <w:rPr>
        <w:rFonts w:hint="default"/>
      </w:rPr>
    </w:lvl>
    <w:lvl w:ilvl="4">
      <w:start w:val="1"/>
      <w:numFmt w:val="decimal"/>
      <w:isLgl/>
      <w:lvlText w:val="%1.%2.%3.%4.%5"/>
      <w:lvlJc w:val="left"/>
      <w:pPr>
        <w:ind w:left="1155" w:hanging="795"/>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2974F45"/>
    <w:multiLevelType w:val="hybridMultilevel"/>
    <w:tmpl w:val="C0527EB4"/>
    <w:lvl w:ilvl="0" w:tplc="2796ED6A">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8F318D7"/>
    <w:multiLevelType w:val="hybridMultilevel"/>
    <w:tmpl w:val="477A6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B648E"/>
    <w:multiLevelType w:val="hybridMultilevel"/>
    <w:tmpl w:val="B5FAA578"/>
    <w:lvl w:ilvl="0" w:tplc="551C89B2">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D319CD"/>
    <w:multiLevelType w:val="hybridMultilevel"/>
    <w:tmpl w:val="E7D0C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6F6C0E"/>
    <w:multiLevelType w:val="hybridMultilevel"/>
    <w:tmpl w:val="7354FBD8"/>
    <w:lvl w:ilvl="0" w:tplc="B148B8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F70699"/>
    <w:multiLevelType w:val="hybridMultilevel"/>
    <w:tmpl w:val="1310C740"/>
    <w:lvl w:ilvl="0" w:tplc="2000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A300554"/>
    <w:multiLevelType w:val="hybridMultilevel"/>
    <w:tmpl w:val="17603184"/>
    <w:lvl w:ilvl="0" w:tplc="7DA8FAC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0414AEE"/>
    <w:multiLevelType w:val="hybridMultilevel"/>
    <w:tmpl w:val="B0C27C16"/>
    <w:lvl w:ilvl="0" w:tplc="7DA8FAC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9B60967"/>
    <w:multiLevelType w:val="hybridMultilevel"/>
    <w:tmpl w:val="E7D6802E"/>
    <w:lvl w:ilvl="0" w:tplc="7DA8FAC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D5DAC"/>
    <w:multiLevelType w:val="hybridMultilevel"/>
    <w:tmpl w:val="B3729310"/>
    <w:lvl w:ilvl="0" w:tplc="891683C8">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1051785">
    <w:abstractNumId w:val="2"/>
  </w:num>
  <w:num w:numId="2" w16cid:durableId="892421464">
    <w:abstractNumId w:val="1"/>
  </w:num>
  <w:num w:numId="3" w16cid:durableId="111898712">
    <w:abstractNumId w:val="0"/>
  </w:num>
  <w:num w:numId="4" w16cid:durableId="558832964">
    <w:abstractNumId w:val="18"/>
  </w:num>
  <w:num w:numId="5" w16cid:durableId="39595559">
    <w:abstractNumId w:val="14"/>
  </w:num>
  <w:num w:numId="6" w16cid:durableId="1037125502">
    <w:abstractNumId w:val="11"/>
  </w:num>
  <w:num w:numId="7" w16cid:durableId="1640450837">
    <w:abstractNumId w:val="41"/>
  </w:num>
  <w:num w:numId="8" w16cid:durableId="559051128">
    <w:abstractNumId w:val="27"/>
  </w:num>
  <w:num w:numId="9" w16cid:durableId="1652060673">
    <w:abstractNumId w:val="42"/>
  </w:num>
  <w:num w:numId="10" w16cid:durableId="1526213550">
    <w:abstractNumId w:val="30"/>
  </w:num>
  <w:num w:numId="11" w16cid:durableId="1847862534">
    <w:abstractNumId w:val="12"/>
  </w:num>
  <w:num w:numId="12" w16cid:durableId="106899939">
    <w:abstractNumId w:val="21"/>
  </w:num>
  <w:num w:numId="13" w16cid:durableId="741292351">
    <w:abstractNumId w:val="5"/>
  </w:num>
  <w:num w:numId="14" w16cid:durableId="547886508">
    <w:abstractNumId w:val="23"/>
  </w:num>
  <w:num w:numId="15" w16cid:durableId="1118765132">
    <w:abstractNumId w:val="3"/>
  </w:num>
  <w:num w:numId="16" w16cid:durableId="989215019">
    <w:abstractNumId w:val="46"/>
  </w:num>
  <w:num w:numId="17" w16cid:durableId="1703363218">
    <w:abstractNumId w:val="48"/>
  </w:num>
  <w:num w:numId="18" w16cid:durableId="721515607">
    <w:abstractNumId w:val="9"/>
  </w:num>
  <w:num w:numId="19" w16cid:durableId="670790536">
    <w:abstractNumId w:val="8"/>
  </w:num>
  <w:num w:numId="20" w16cid:durableId="1121151998">
    <w:abstractNumId w:val="34"/>
  </w:num>
  <w:num w:numId="21" w16cid:durableId="381178554">
    <w:abstractNumId w:val="28"/>
  </w:num>
  <w:num w:numId="22" w16cid:durableId="2124416032">
    <w:abstractNumId w:val="45"/>
  </w:num>
  <w:num w:numId="23" w16cid:durableId="1835757643">
    <w:abstractNumId w:val="29"/>
  </w:num>
  <w:num w:numId="24" w16cid:durableId="1310280601">
    <w:abstractNumId w:val="22"/>
  </w:num>
  <w:num w:numId="25" w16cid:durableId="118233645">
    <w:abstractNumId w:val="36"/>
  </w:num>
  <w:num w:numId="26" w16cid:durableId="671296767">
    <w:abstractNumId w:val="33"/>
  </w:num>
  <w:num w:numId="27" w16cid:durableId="1174684462">
    <w:abstractNumId w:val="17"/>
  </w:num>
  <w:num w:numId="28" w16cid:durableId="1515420346">
    <w:abstractNumId w:val="4"/>
  </w:num>
  <w:num w:numId="29" w16cid:durableId="2087459430">
    <w:abstractNumId w:val="35"/>
  </w:num>
  <w:num w:numId="30" w16cid:durableId="1368143600">
    <w:abstractNumId w:val="7"/>
  </w:num>
  <w:num w:numId="31" w16cid:durableId="4943661">
    <w:abstractNumId w:val="16"/>
  </w:num>
  <w:num w:numId="32" w16cid:durableId="1101025518">
    <w:abstractNumId w:val="13"/>
  </w:num>
  <w:num w:numId="33" w16cid:durableId="1994721973">
    <w:abstractNumId w:val="47"/>
  </w:num>
  <w:num w:numId="34" w16cid:durableId="1501853780">
    <w:abstractNumId w:val="10"/>
  </w:num>
  <w:num w:numId="35" w16cid:durableId="1097752082">
    <w:abstractNumId w:val="15"/>
  </w:num>
  <w:num w:numId="36" w16cid:durableId="96141616">
    <w:abstractNumId w:val="20"/>
  </w:num>
  <w:num w:numId="37" w16cid:durableId="1390617400">
    <w:abstractNumId w:val="26"/>
  </w:num>
  <w:num w:numId="38" w16cid:durableId="244534569">
    <w:abstractNumId w:val="32"/>
  </w:num>
  <w:num w:numId="39" w16cid:durableId="1066874864">
    <w:abstractNumId w:val="19"/>
  </w:num>
  <w:num w:numId="40" w16cid:durableId="525756998">
    <w:abstractNumId w:val="38"/>
  </w:num>
  <w:num w:numId="41" w16cid:durableId="1046679797">
    <w:abstractNumId w:val="40"/>
  </w:num>
  <w:num w:numId="42" w16cid:durableId="329065537">
    <w:abstractNumId w:val="6"/>
  </w:num>
  <w:num w:numId="43" w16cid:durableId="410396935">
    <w:abstractNumId w:val="24"/>
  </w:num>
  <w:num w:numId="44" w16cid:durableId="176432081">
    <w:abstractNumId w:val="25"/>
  </w:num>
  <w:num w:numId="45" w16cid:durableId="2072923193">
    <w:abstractNumId w:val="31"/>
  </w:num>
  <w:num w:numId="46" w16cid:durableId="1261331518">
    <w:abstractNumId w:val="43"/>
  </w:num>
  <w:num w:numId="47" w16cid:durableId="1025181565">
    <w:abstractNumId w:val="44"/>
  </w:num>
  <w:num w:numId="48" w16cid:durableId="923995195">
    <w:abstractNumId w:val="37"/>
  </w:num>
  <w:num w:numId="49" w16cid:durableId="99276162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9"/>
    <w:rsid w:val="00000DF0"/>
    <w:rsid w:val="00001553"/>
    <w:rsid w:val="00001E8F"/>
    <w:rsid w:val="000031FA"/>
    <w:rsid w:val="00004157"/>
    <w:rsid w:val="0000538B"/>
    <w:rsid w:val="0000553E"/>
    <w:rsid w:val="00005F82"/>
    <w:rsid w:val="000070BF"/>
    <w:rsid w:val="000073EA"/>
    <w:rsid w:val="000074A7"/>
    <w:rsid w:val="0000776B"/>
    <w:rsid w:val="00010A4A"/>
    <w:rsid w:val="00010C29"/>
    <w:rsid w:val="000114B4"/>
    <w:rsid w:val="00011803"/>
    <w:rsid w:val="00013197"/>
    <w:rsid w:val="00014208"/>
    <w:rsid w:val="00017588"/>
    <w:rsid w:val="00020BCB"/>
    <w:rsid w:val="00022E4A"/>
    <w:rsid w:val="000259B6"/>
    <w:rsid w:val="000268AF"/>
    <w:rsid w:val="000277A0"/>
    <w:rsid w:val="00032C77"/>
    <w:rsid w:val="00033A2C"/>
    <w:rsid w:val="00034FEF"/>
    <w:rsid w:val="000352D1"/>
    <w:rsid w:val="00036255"/>
    <w:rsid w:val="000421AB"/>
    <w:rsid w:val="000426B6"/>
    <w:rsid w:val="0004275B"/>
    <w:rsid w:val="000455A5"/>
    <w:rsid w:val="00050057"/>
    <w:rsid w:val="00052780"/>
    <w:rsid w:val="000529C5"/>
    <w:rsid w:val="00052C14"/>
    <w:rsid w:val="0005312F"/>
    <w:rsid w:val="000531E8"/>
    <w:rsid w:val="00055513"/>
    <w:rsid w:val="00060C35"/>
    <w:rsid w:val="00061498"/>
    <w:rsid w:val="00062285"/>
    <w:rsid w:val="000633DF"/>
    <w:rsid w:val="00063FE8"/>
    <w:rsid w:val="00065258"/>
    <w:rsid w:val="00065ABC"/>
    <w:rsid w:val="00067505"/>
    <w:rsid w:val="00067926"/>
    <w:rsid w:val="00067DCD"/>
    <w:rsid w:val="00070D56"/>
    <w:rsid w:val="00071B7D"/>
    <w:rsid w:val="000733DD"/>
    <w:rsid w:val="00074026"/>
    <w:rsid w:val="00077AEE"/>
    <w:rsid w:val="00080733"/>
    <w:rsid w:val="00082790"/>
    <w:rsid w:val="000828CC"/>
    <w:rsid w:val="0008452D"/>
    <w:rsid w:val="0008471C"/>
    <w:rsid w:val="000855AE"/>
    <w:rsid w:val="000877B3"/>
    <w:rsid w:val="00087C8B"/>
    <w:rsid w:val="000907D5"/>
    <w:rsid w:val="000908B2"/>
    <w:rsid w:val="00090A69"/>
    <w:rsid w:val="00092143"/>
    <w:rsid w:val="0009373E"/>
    <w:rsid w:val="00094A99"/>
    <w:rsid w:val="00095317"/>
    <w:rsid w:val="000974F5"/>
    <w:rsid w:val="000A09BD"/>
    <w:rsid w:val="000A11B5"/>
    <w:rsid w:val="000A29F3"/>
    <w:rsid w:val="000A2E24"/>
    <w:rsid w:val="000A3294"/>
    <w:rsid w:val="000A32CB"/>
    <w:rsid w:val="000A391F"/>
    <w:rsid w:val="000A427C"/>
    <w:rsid w:val="000A6394"/>
    <w:rsid w:val="000B1D3B"/>
    <w:rsid w:val="000B24B6"/>
    <w:rsid w:val="000B2AB9"/>
    <w:rsid w:val="000B3EC2"/>
    <w:rsid w:val="000B51F7"/>
    <w:rsid w:val="000B6C9B"/>
    <w:rsid w:val="000C038A"/>
    <w:rsid w:val="000C1412"/>
    <w:rsid w:val="000C2057"/>
    <w:rsid w:val="000C232A"/>
    <w:rsid w:val="000C2709"/>
    <w:rsid w:val="000C4D50"/>
    <w:rsid w:val="000C5547"/>
    <w:rsid w:val="000C6598"/>
    <w:rsid w:val="000D0329"/>
    <w:rsid w:val="000D2360"/>
    <w:rsid w:val="000D61B6"/>
    <w:rsid w:val="000D6CBF"/>
    <w:rsid w:val="000D7449"/>
    <w:rsid w:val="000D74B4"/>
    <w:rsid w:val="000E0EEA"/>
    <w:rsid w:val="000E1277"/>
    <w:rsid w:val="000E2050"/>
    <w:rsid w:val="000E259C"/>
    <w:rsid w:val="000E27DE"/>
    <w:rsid w:val="000E32BC"/>
    <w:rsid w:val="000E3BE1"/>
    <w:rsid w:val="000E486A"/>
    <w:rsid w:val="000E7245"/>
    <w:rsid w:val="000F0661"/>
    <w:rsid w:val="000F09A0"/>
    <w:rsid w:val="000F0B5C"/>
    <w:rsid w:val="000F1DBB"/>
    <w:rsid w:val="000F23FA"/>
    <w:rsid w:val="000F2439"/>
    <w:rsid w:val="000F4968"/>
    <w:rsid w:val="000F6B3A"/>
    <w:rsid w:val="000F6F30"/>
    <w:rsid w:val="00100378"/>
    <w:rsid w:val="00100C8D"/>
    <w:rsid w:val="00106782"/>
    <w:rsid w:val="001077A8"/>
    <w:rsid w:val="001079D0"/>
    <w:rsid w:val="00110564"/>
    <w:rsid w:val="001107A1"/>
    <w:rsid w:val="0011199E"/>
    <w:rsid w:val="00112092"/>
    <w:rsid w:val="00112C4C"/>
    <w:rsid w:val="00112CFB"/>
    <w:rsid w:val="0012296D"/>
    <w:rsid w:val="0012516E"/>
    <w:rsid w:val="00125FF8"/>
    <w:rsid w:val="0012712E"/>
    <w:rsid w:val="00131327"/>
    <w:rsid w:val="00131633"/>
    <w:rsid w:val="00132B15"/>
    <w:rsid w:val="001335C4"/>
    <w:rsid w:val="00134F4F"/>
    <w:rsid w:val="0013507D"/>
    <w:rsid w:val="00137256"/>
    <w:rsid w:val="00137725"/>
    <w:rsid w:val="001413A3"/>
    <w:rsid w:val="001431BE"/>
    <w:rsid w:val="00143501"/>
    <w:rsid w:val="00144C75"/>
    <w:rsid w:val="001450CB"/>
    <w:rsid w:val="00145D43"/>
    <w:rsid w:val="00146048"/>
    <w:rsid w:val="00147B79"/>
    <w:rsid w:val="00147F41"/>
    <w:rsid w:val="00150C41"/>
    <w:rsid w:val="0015116A"/>
    <w:rsid w:val="001516BF"/>
    <w:rsid w:val="00152603"/>
    <w:rsid w:val="00156BBD"/>
    <w:rsid w:val="00157F33"/>
    <w:rsid w:val="00161296"/>
    <w:rsid w:val="00161D6F"/>
    <w:rsid w:val="0016286B"/>
    <w:rsid w:val="001628F7"/>
    <w:rsid w:val="001629E3"/>
    <w:rsid w:val="00162C31"/>
    <w:rsid w:val="001664F9"/>
    <w:rsid w:val="001670C1"/>
    <w:rsid w:val="00167DAF"/>
    <w:rsid w:val="00170F60"/>
    <w:rsid w:val="00171C4B"/>
    <w:rsid w:val="001723BE"/>
    <w:rsid w:val="00172B58"/>
    <w:rsid w:val="00173B5E"/>
    <w:rsid w:val="00173DB6"/>
    <w:rsid w:val="0017498D"/>
    <w:rsid w:val="00174BEB"/>
    <w:rsid w:val="00182E58"/>
    <w:rsid w:val="001847EA"/>
    <w:rsid w:val="001851E2"/>
    <w:rsid w:val="00190861"/>
    <w:rsid w:val="0019089E"/>
    <w:rsid w:val="00190B15"/>
    <w:rsid w:val="00192428"/>
    <w:rsid w:val="0019272E"/>
    <w:rsid w:val="00192C46"/>
    <w:rsid w:val="00194801"/>
    <w:rsid w:val="0019650B"/>
    <w:rsid w:val="001A234B"/>
    <w:rsid w:val="001A3F2D"/>
    <w:rsid w:val="001A749D"/>
    <w:rsid w:val="001A774A"/>
    <w:rsid w:val="001A7AD4"/>
    <w:rsid w:val="001A7B60"/>
    <w:rsid w:val="001B1B30"/>
    <w:rsid w:val="001B3493"/>
    <w:rsid w:val="001B3D3C"/>
    <w:rsid w:val="001B5369"/>
    <w:rsid w:val="001B6842"/>
    <w:rsid w:val="001B69F0"/>
    <w:rsid w:val="001B7A65"/>
    <w:rsid w:val="001C13BA"/>
    <w:rsid w:val="001C51EB"/>
    <w:rsid w:val="001C54C3"/>
    <w:rsid w:val="001C5836"/>
    <w:rsid w:val="001C6B2E"/>
    <w:rsid w:val="001C75EB"/>
    <w:rsid w:val="001C7DF8"/>
    <w:rsid w:val="001D0256"/>
    <w:rsid w:val="001D0B22"/>
    <w:rsid w:val="001D1264"/>
    <w:rsid w:val="001D15E8"/>
    <w:rsid w:val="001D23FD"/>
    <w:rsid w:val="001D2CB8"/>
    <w:rsid w:val="001D316C"/>
    <w:rsid w:val="001D3358"/>
    <w:rsid w:val="001D3C50"/>
    <w:rsid w:val="001D57C6"/>
    <w:rsid w:val="001D5BE9"/>
    <w:rsid w:val="001E1CF6"/>
    <w:rsid w:val="001E41F3"/>
    <w:rsid w:val="001E48D4"/>
    <w:rsid w:val="001E6F79"/>
    <w:rsid w:val="001E7942"/>
    <w:rsid w:val="001E79C6"/>
    <w:rsid w:val="001E7AD6"/>
    <w:rsid w:val="001F0E2C"/>
    <w:rsid w:val="001F2169"/>
    <w:rsid w:val="001F6CC0"/>
    <w:rsid w:val="001F7054"/>
    <w:rsid w:val="00200B10"/>
    <w:rsid w:val="0020306E"/>
    <w:rsid w:val="002046FE"/>
    <w:rsid w:val="00205629"/>
    <w:rsid w:val="00205745"/>
    <w:rsid w:val="00205771"/>
    <w:rsid w:val="002106D5"/>
    <w:rsid w:val="00214E24"/>
    <w:rsid w:val="0021646D"/>
    <w:rsid w:val="00216482"/>
    <w:rsid w:val="00217833"/>
    <w:rsid w:val="002210C3"/>
    <w:rsid w:val="002218D6"/>
    <w:rsid w:val="00221C90"/>
    <w:rsid w:val="0022201D"/>
    <w:rsid w:val="00222D49"/>
    <w:rsid w:val="00224AFB"/>
    <w:rsid w:val="002266FF"/>
    <w:rsid w:val="0022779A"/>
    <w:rsid w:val="0023282E"/>
    <w:rsid w:val="002339AF"/>
    <w:rsid w:val="00233C5B"/>
    <w:rsid w:val="00240344"/>
    <w:rsid w:val="00241A52"/>
    <w:rsid w:val="00251D03"/>
    <w:rsid w:val="00251DE6"/>
    <w:rsid w:val="0025433F"/>
    <w:rsid w:val="002552BF"/>
    <w:rsid w:val="00256CC6"/>
    <w:rsid w:val="0026004D"/>
    <w:rsid w:val="00261B85"/>
    <w:rsid w:val="002636A7"/>
    <w:rsid w:val="00263FD7"/>
    <w:rsid w:val="00264900"/>
    <w:rsid w:val="002649FA"/>
    <w:rsid w:val="00265B43"/>
    <w:rsid w:val="002665C4"/>
    <w:rsid w:val="00272535"/>
    <w:rsid w:val="00272B7A"/>
    <w:rsid w:val="00272D18"/>
    <w:rsid w:val="0027588B"/>
    <w:rsid w:val="00275D12"/>
    <w:rsid w:val="002769EB"/>
    <w:rsid w:val="00277C88"/>
    <w:rsid w:val="002804CB"/>
    <w:rsid w:val="00280681"/>
    <w:rsid w:val="002818A0"/>
    <w:rsid w:val="00282E09"/>
    <w:rsid w:val="00284F5C"/>
    <w:rsid w:val="00285D66"/>
    <w:rsid w:val="002860C4"/>
    <w:rsid w:val="002869F8"/>
    <w:rsid w:val="00286C1B"/>
    <w:rsid w:val="0028732F"/>
    <w:rsid w:val="002874D8"/>
    <w:rsid w:val="002916F7"/>
    <w:rsid w:val="0029456C"/>
    <w:rsid w:val="00294B23"/>
    <w:rsid w:val="00297219"/>
    <w:rsid w:val="00297D3D"/>
    <w:rsid w:val="002A30F5"/>
    <w:rsid w:val="002A3A37"/>
    <w:rsid w:val="002A4206"/>
    <w:rsid w:val="002A47B1"/>
    <w:rsid w:val="002A47EF"/>
    <w:rsid w:val="002A544F"/>
    <w:rsid w:val="002A5696"/>
    <w:rsid w:val="002A72D1"/>
    <w:rsid w:val="002B021B"/>
    <w:rsid w:val="002B1058"/>
    <w:rsid w:val="002B15D0"/>
    <w:rsid w:val="002B24C6"/>
    <w:rsid w:val="002B29FA"/>
    <w:rsid w:val="002B5741"/>
    <w:rsid w:val="002B5B7A"/>
    <w:rsid w:val="002B5E12"/>
    <w:rsid w:val="002C4519"/>
    <w:rsid w:val="002C6DCD"/>
    <w:rsid w:val="002D0F79"/>
    <w:rsid w:val="002D136D"/>
    <w:rsid w:val="002D203A"/>
    <w:rsid w:val="002D2564"/>
    <w:rsid w:val="002D2611"/>
    <w:rsid w:val="002D44D3"/>
    <w:rsid w:val="002D5171"/>
    <w:rsid w:val="002D5B47"/>
    <w:rsid w:val="002D6410"/>
    <w:rsid w:val="002D71E8"/>
    <w:rsid w:val="002D74E5"/>
    <w:rsid w:val="002E04BE"/>
    <w:rsid w:val="002E0F85"/>
    <w:rsid w:val="002E124A"/>
    <w:rsid w:val="002E338C"/>
    <w:rsid w:val="002E6F4E"/>
    <w:rsid w:val="002E6FBA"/>
    <w:rsid w:val="002F2055"/>
    <w:rsid w:val="002F2444"/>
    <w:rsid w:val="002F38D3"/>
    <w:rsid w:val="002F649C"/>
    <w:rsid w:val="002F6CDD"/>
    <w:rsid w:val="002F7497"/>
    <w:rsid w:val="002F7EE1"/>
    <w:rsid w:val="002F7FF2"/>
    <w:rsid w:val="003005A0"/>
    <w:rsid w:val="00301DE9"/>
    <w:rsid w:val="003020A3"/>
    <w:rsid w:val="00302341"/>
    <w:rsid w:val="00302732"/>
    <w:rsid w:val="003051A8"/>
    <w:rsid w:val="00305409"/>
    <w:rsid w:val="00305906"/>
    <w:rsid w:val="00305D08"/>
    <w:rsid w:val="00305DF9"/>
    <w:rsid w:val="00306788"/>
    <w:rsid w:val="00306D85"/>
    <w:rsid w:val="00307E58"/>
    <w:rsid w:val="003122C7"/>
    <w:rsid w:val="003124AE"/>
    <w:rsid w:val="00312530"/>
    <w:rsid w:val="003137F0"/>
    <w:rsid w:val="00314289"/>
    <w:rsid w:val="00314CC4"/>
    <w:rsid w:val="00315EE5"/>
    <w:rsid w:val="00315FAA"/>
    <w:rsid w:val="00316A3A"/>
    <w:rsid w:val="003175CE"/>
    <w:rsid w:val="00317B09"/>
    <w:rsid w:val="0032255F"/>
    <w:rsid w:val="003236F9"/>
    <w:rsid w:val="003264B8"/>
    <w:rsid w:val="00330AAB"/>
    <w:rsid w:val="0033103F"/>
    <w:rsid w:val="00331815"/>
    <w:rsid w:val="003348AD"/>
    <w:rsid w:val="00335556"/>
    <w:rsid w:val="00336BCE"/>
    <w:rsid w:val="00337AD2"/>
    <w:rsid w:val="003416E4"/>
    <w:rsid w:val="00342628"/>
    <w:rsid w:val="00342A18"/>
    <w:rsid w:val="003470FE"/>
    <w:rsid w:val="00347FE0"/>
    <w:rsid w:val="00350A70"/>
    <w:rsid w:val="003514DA"/>
    <w:rsid w:val="0035291D"/>
    <w:rsid w:val="00352AA6"/>
    <w:rsid w:val="0035319E"/>
    <w:rsid w:val="00353346"/>
    <w:rsid w:val="00353938"/>
    <w:rsid w:val="00354409"/>
    <w:rsid w:val="0035474B"/>
    <w:rsid w:val="00355052"/>
    <w:rsid w:val="00357765"/>
    <w:rsid w:val="00361AF4"/>
    <w:rsid w:val="00362A07"/>
    <w:rsid w:val="003652A6"/>
    <w:rsid w:val="00366164"/>
    <w:rsid w:val="003670FD"/>
    <w:rsid w:val="003701D5"/>
    <w:rsid w:val="00372322"/>
    <w:rsid w:val="003728D8"/>
    <w:rsid w:val="00373011"/>
    <w:rsid w:val="00373037"/>
    <w:rsid w:val="00373242"/>
    <w:rsid w:val="003737BC"/>
    <w:rsid w:val="00376029"/>
    <w:rsid w:val="003767D9"/>
    <w:rsid w:val="00381E9A"/>
    <w:rsid w:val="003826C3"/>
    <w:rsid w:val="00382E9D"/>
    <w:rsid w:val="00383AA4"/>
    <w:rsid w:val="003864CE"/>
    <w:rsid w:val="003877FD"/>
    <w:rsid w:val="00390936"/>
    <w:rsid w:val="00391464"/>
    <w:rsid w:val="00391843"/>
    <w:rsid w:val="00391EA0"/>
    <w:rsid w:val="00392FF9"/>
    <w:rsid w:val="003951E6"/>
    <w:rsid w:val="00396631"/>
    <w:rsid w:val="003969D1"/>
    <w:rsid w:val="00397ED4"/>
    <w:rsid w:val="003A48C5"/>
    <w:rsid w:val="003A4939"/>
    <w:rsid w:val="003A4E1D"/>
    <w:rsid w:val="003A707B"/>
    <w:rsid w:val="003B0440"/>
    <w:rsid w:val="003B04DB"/>
    <w:rsid w:val="003B0DBC"/>
    <w:rsid w:val="003B1947"/>
    <w:rsid w:val="003B1E7A"/>
    <w:rsid w:val="003B6AB7"/>
    <w:rsid w:val="003B72E5"/>
    <w:rsid w:val="003C0366"/>
    <w:rsid w:val="003C0C15"/>
    <w:rsid w:val="003C1030"/>
    <w:rsid w:val="003C12C0"/>
    <w:rsid w:val="003C3A78"/>
    <w:rsid w:val="003C3DF0"/>
    <w:rsid w:val="003C4608"/>
    <w:rsid w:val="003C74EA"/>
    <w:rsid w:val="003D0EE3"/>
    <w:rsid w:val="003D471C"/>
    <w:rsid w:val="003D5BC1"/>
    <w:rsid w:val="003D5C33"/>
    <w:rsid w:val="003D650F"/>
    <w:rsid w:val="003D6734"/>
    <w:rsid w:val="003D7057"/>
    <w:rsid w:val="003E0918"/>
    <w:rsid w:val="003E1649"/>
    <w:rsid w:val="003E1A36"/>
    <w:rsid w:val="003E204F"/>
    <w:rsid w:val="003E472D"/>
    <w:rsid w:val="003E4FD2"/>
    <w:rsid w:val="003E6EFC"/>
    <w:rsid w:val="003F100C"/>
    <w:rsid w:val="003F1055"/>
    <w:rsid w:val="003F21FC"/>
    <w:rsid w:val="003F2CCA"/>
    <w:rsid w:val="003F4248"/>
    <w:rsid w:val="003F4390"/>
    <w:rsid w:val="003F4FE1"/>
    <w:rsid w:val="003F54CE"/>
    <w:rsid w:val="003F6C71"/>
    <w:rsid w:val="004015D0"/>
    <w:rsid w:val="004030EE"/>
    <w:rsid w:val="00403A97"/>
    <w:rsid w:val="00403C3C"/>
    <w:rsid w:val="00405D32"/>
    <w:rsid w:val="004071AA"/>
    <w:rsid w:val="00407EAD"/>
    <w:rsid w:val="004109CD"/>
    <w:rsid w:val="00411AE9"/>
    <w:rsid w:val="0041341A"/>
    <w:rsid w:val="0041493D"/>
    <w:rsid w:val="004165D0"/>
    <w:rsid w:val="004167B3"/>
    <w:rsid w:val="00416CCE"/>
    <w:rsid w:val="00416EE2"/>
    <w:rsid w:val="004204AD"/>
    <w:rsid w:val="00421871"/>
    <w:rsid w:val="00423E42"/>
    <w:rsid w:val="004242F1"/>
    <w:rsid w:val="0042557F"/>
    <w:rsid w:val="004268FB"/>
    <w:rsid w:val="00426AFB"/>
    <w:rsid w:val="00426C59"/>
    <w:rsid w:val="00430D7A"/>
    <w:rsid w:val="004318A4"/>
    <w:rsid w:val="0043227B"/>
    <w:rsid w:val="00432C91"/>
    <w:rsid w:val="0043366C"/>
    <w:rsid w:val="00436364"/>
    <w:rsid w:val="00436B86"/>
    <w:rsid w:val="004372E1"/>
    <w:rsid w:val="004414FC"/>
    <w:rsid w:val="00441992"/>
    <w:rsid w:val="0044266B"/>
    <w:rsid w:val="00445CE1"/>
    <w:rsid w:val="00446824"/>
    <w:rsid w:val="0044683B"/>
    <w:rsid w:val="00446D66"/>
    <w:rsid w:val="00446DC3"/>
    <w:rsid w:val="004477A7"/>
    <w:rsid w:val="00453138"/>
    <w:rsid w:val="0045561C"/>
    <w:rsid w:val="0045682D"/>
    <w:rsid w:val="00460D77"/>
    <w:rsid w:val="00463CD1"/>
    <w:rsid w:val="0046568A"/>
    <w:rsid w:val="00465CEF"/>
    <w:rsid w:val="00467657"/>
    <w:rsid w:val="004709F6"/>
    <w:rsid w:val="00470EA3"/>
    <w:rsid w:val="00471C12"/>
    <w:rsid w:val="00473E69"/>
    <w:rsid w:val="00474F4D"/>
    <w:rsid w:val="004755D7"/>
    <w:rsid w:val="00477891"/>
    <w:rsid w:val="0048037E"/>
    <w:rsid w:val="00480669"/>
    <w:rsid w:val="00482C38"/>
    <w:rsid w:val="004836BF"/>
    <w:rsid w:val="00483A4F"/>
    <w:rsid w:val="0048464A"/>
    <w:rsid w:val="00484768"/>
    <w:rsid w:val="004865D4"/>
    <w:rsid w:val="00491208"/>
    <w:rsid w:val="00494D59"/>
    <w:rsid w:val="004951B3"/>
    <w:rsid w:val="00497A33"/>
    <w:rsid w:val="004A0F9B"/>
    <w:rsid w:val="004A1950"/>
    <w:rsid w:val="004A2311"/>
    <w:rsid w:val="004A3DB3"/>
    <w:rsid w:val="004A54DD"/>
    <w:rsid w:val="004A69C4"/>
    <w:rsid w:val="004A6E30"/>
    <w:rsid w:val="004A7A65"/>
    <w:rsid w:val="004A7D5C"/>
    <w:rsid w:val="004B06DD"/>
    <w:rsid w:val="004B190C"/>
    <w:rsid w:val="004B1A1C"/>
    <w:rsid w:val="004B1FFF"/>
    <w:rsid w:val="004B32F9"/>
    <w:rsid w:val="004B5157"/>
    <w:rsid w:val="004B74E8"/>
    <w:rsid w:val="004B75B7"/>
    <w:rsid w:val="004C1D2B"/>
    <w:rsid w:val="004C4993"/>
    <w:rsid w:val="004C537E"/>
    <w:rsid w:val="004C670B"/>
    <w:rsid w:val="004D029D"/>
    <w:rsid w:val="004D1500"/>
    <w:rsid w:val="004D4793"/>
    <w:rsid w:val="004D66D8"/>
    <w:rsid w:val="004E0EF6"/>
    <w:rsid w:val="004E16AD"/>
    <w:rsid w:val="004E1FAA"/>
    <w:rsid w:val="004E2CBA"/>
    <w:rsid w:val="004E490F"/>
    <w:rsid w:val="004E52BE"/>
    <w:rsid w:val="004E70A7"/>
    <w:rsid w:val="004F0DA1"/>
    <w:rsid w:val="004F2F6D"/>
    <w:rsid w:val="004F4A95"/>
    <w:rsid w:val="004F52E0"/>
    <w:rsid w:val="004F5B9F"/>
    <w:rsid w:val="004F6318"/>
    <w:rsid w:val="004F6AA0"/>
    <w:rsid w:val="00501900"/>
    <w:rsid w:val="00501EAC"/>
    <w:rsid w:val="00502080"/>
    <w:rsid w:val="00502247"/>
    <w:rsid w:val="005023CA"/>
    <w:rsid w:val="00502C70"/>
    <w:rsid w:val="00502CC6"/>
    <w:rsid w:val="005051EA"/>
    <w:rsid w:val="0050539A"/>
    <w:rsid w:val="00506411"/>
    <w:rsid w:val="005064B1"/>
    <w:rsid w:val="00506E5B"/>
    <w:rsid w:val="005079BE"/>
    <w:rsid w:val="005116DD"/>
    <w:rsid w:val="005124D6"/>
    <w:rsid w:val="005128CD"/>
    <w:rsid w:val="0051494D"/>
    <w:rsid w:val="0051580D"/>
    <w:rsid w:val="00517CC1"/>
    <w:rsid w:val="00520B91"/>
    <w:rsid w:val="00521E52"/>
    <w:rsid w:val="00523370"/>
    <w:rsid w:val="00524105"/>
    <w:rsid w:val="00524E9E"/>
    <w:rsid w:val="00525FEC"/>
    <w:rsid w:val="00530930"/>
    <w:rsid w:val="00531AC1"/>
    <w:rsid w:val="00532776"/>
    <w:rsid w:val="00533BF5"/>
    <w:rsid w:val="005340D3"/>
    <w:rsid w:val="005343CB"/>
    <w:rsid w:val="0053455B"/>
    <w:rsid w:val="00535663"/>
    <w:rsid w:val="00537256"/>
    <w:rsid w:val="005400C5"/>
    <w:rsid w:val="00542107"/>
    <w:rsid w:val="005445F1"/>
    <w:rsid w:val="00544864"/>
    <w:rsid w:val="00544A80"/>
    <w:rsid w:val="0054553D"/>
    <w:rsid w:val="00546861"/>
    <w:rsid w:val="005500B6"/>
    <w:rsid w:val="0055016E"/>
    <w:rsid w:val="005533A9"/>
    <w:rsid w:val="00554077"/>
    <w:rsid w:val="005554FC"/>
    <w:rsid w:val="005568E0"/>
    <w:rsid w:val="00557875"/>
    <w:rsid w:val="00557DEA"/>
    <w:rsid w:val="00561593"/>
    <w:rsid w:val="00562F39"/>
    <w:rsid w:val="00564BA5"/>
    <w:rsid w:val="0056653D"/>
    <w:rsid w:val="00567F9D"/>
    <w:rsid w:val="00570739"/>
    <w:rsid w:val="00571C8A"/>
    <w:rsid w:val="00573E28"/>
    <w:rsid w:val="00577823"/>
    <w:rsid w:val="00581407"/>
    <w:rsid w:val="0058168A"/>
    <w:rsid w:val="00582BA7"/>
    <w:rsid w:val="00583347"/>
    <w:rsid w:val="00583CCF"/>
    <w:rsid w:val="00587395"/>
    <w:rsid w:val="00587A2C"/>
    <w:rsid w:val="005905AB"/>
    <w:rsid w:val="00591197"/>
    <w:rsid w:val="00592D74"/>
    <w:rsid w:val="005939B4"/>
    <w:rsid w:val="00594AFC"/>
    <w:rsid w:val="005A222D"/>
    <w:rsid w:val="005A3F9E"/>
    <w:rsid w:val="005A68EB"/>
    <w:rsid w:val="005A6953"/>
    <w:rsid w:val="005A6ABE"/>
    <w:rsid w:val="005B3586"/>
    <w:rsid w:val="005B4757"/>
    <w:rsid w:val="005B5DC1"/>
    <w:rsid w:val="005B6102"/>
    <w:rsid w:val="005B6511"/>
    <w:rsid w:val="005B6AA9"/>
    <w:rsid w:val="005B7767"/>
    <w:rsid w:val="005B7859"/>
    <w:rsid w:val="005C0A83"/>
    <w:rsid w:val="005C1841"/>
    <w:rsid w:val="005C1EE8"/>
    <w:rsid w:val="005C2255"/>
    <w:rsid w:val="005D217D"/>
    <w:rsid w:val="005D2EA8"/>
    <w:rsid w:val="005D35F8"/>
    <w:rsid w:val="005D37F2"/>
    <w:rsid w:val="005D39DF"/>
    <w:rsid w:val="005D3EAF"/>
    <w:rsid w:val="005E1680"/>
    <w:rsid w:val="005E1736"/>
    <w:rsid w:val="005E282B"/>
    <w:rsid w:val="005E2C44"/>
    <w:rsid w:val="005E3D2A"/>
    <w:rsid w:val="005E4022"/>
    <w:rsid w:val="005E4D8A"/>
    <w:rsid w:val="005E5381"/>
    <w:rsid w:val="005E562E"/>
    <w:rsid w:val="005E59CB"/>
    <w:rsid w:val="005E6FBE"/>
    <w:rsid w:val="005E7FE0"/>
    <w:rsid w:val="005F12BA"/>
    <w:rsid w:val="005F16AC"/>
    <w:rsid w:val="005F1C9F"/>
    <w:rsid w:val="005F255C"/>
    <w:rsid w:val="005F2A87"/>
    <w:rsid w:val="005F436C"/>
    <w:rsid w:val="005F69E5"/>
    <w:rsid w:val="005F7A86"/>
    <w:rsid w:val="0060013E"/>
    <w:rsid w:val="00600DE0"/>
    <w:rsid w:val="00601834"/>
    <w:rsid w:val="00602B65"/>
    <w:rsid w:val="00603B81"/>
    <w:rsid w:val="0060441C"/>
    <w:rsid w:val="0060567A"/>
    <w:rsid w:val="006062B3"/>
    <w:rsid w:val="00606411"/>
    <w:rsid w:val="00606786"/>
    <w:rsid w:val="00607F88"/>
    <w:rsid w:val="00611398"/>
    <w:rsid w:val="00611BD6"/>
    <w:rsid w:val="0061251C"/>
    <w:rsid w:val="00612873"/>
    <w:rsid w:val="00613ADE"/>
    <w:rsid w:val="0061589A"/>
    <w:rsid w:val="00615A47"/>
    <w:rsid w:val="00616E3B"/>
    <w:rsid w:val="00617C6A"/>
    <w:rsid w:val="00621188"/>
    <w:rsid w:val="00621258"/>
    <w:rsid w:val="00622253"/>
    <w:rsid w:val="00622805"/>
    <w:rsid w:val="006228CB"/>
    <w:rsid w:val="00623321"/>
    <w:rsid w:val="0062381C"/>
    <w:rsid w:val="006244B8"/>
    <w:rsid w:val="00625632"/>
    <w:rsid w:val="006257ED"/>
    <w:rsid w:val="00626A76"/>
    <w:rsid w:val="0062763C"/>
    <w:rsid w:val="00631C6A"/>
    <w:rsid w:val="00632002"/>
    <w:rsid w:val="00632B0A"/>
    <w:rsid w:val="00632B48"/>
    <w:rsid w:val="00632CBA"/>
    <w:rsid w:val="006341B2"/>
    <w:rsid w:val="00634689"/>
    <w:rsid w:val="006351FD"/>
    <w:rsid w:val="00641F68"/>
    <w:rsid w:val="0064484D"/>
    <w:rsid w:val="00645CCA"/>
    <w:rsid w:val="0064658A"/>
    <w:rsid w:val="00647FA7"/>
    <w:rsid w:val="006515CC"/>
    <w:rsid w:val="00651762"/>
    <w:rsid w:val="00652AF3"/>
    <w:rsid w:val="00652E9E"/>
    <w:rsid w:val="006537CE"/>
    <w:rsid w:val="0065417E"/>
    <w:rsid w:val="00655ADB"/>
    <w:rsid w:val="00655C40"/>
    <w:rsid w:val="00656DFA"/>
    <w:rsid w:val="0066051E"/>
    <w:rsid w:val="00660CF7"/>
    <w:rsid w:val="00661D6F"/>
    <w:rsid w:val="00663363"/>
    <w:rsid w:val="00663F12"/>
    <w:rsid w:val="00664435"/>
    <w:rsid w:val="00664B3B"/>
    <w:rsid w:val="00665EB9"/>
    <w:rsid w:val="00666067"/>
    <w:rsid w:val="00666F3E"/>
    <w:rsid w:val="00671E47"/>
    <w:rsid w:val="00673276"/>
    <w:rsid w:val="00674EB0"/>
    <w:rsid w:val="00675618"/>
    <w:rsid w:val="00675F3A"/>
    <w:rsid w:val="006760A7"/>
    <w:rsid w:val="006771EB"/>
    <w:rsid w:val="00677CBD"/>
    <w:rsid w:val="00677FFE"/>
    <w:rsid w:val="006804C7"/>
    <w:rsid w:val="00680575"/>
    <w:rsid w:val="0068146D"/>
    <w:rsid w:val="006834A0"/>
    <w:rsid w:val="006837E3"/>
    <w:rsid w:val="006848B8"/>
    <w:rsid w:val="00686317"/>
    <w:rsid w:val="006873F9"/>
    <w:rsid w:val="0069098D"/>
    <w:rsid w:val="006918B4"/>
    <w:rsid w:val="00693527"/>
    <w:rsid w:val="00693E0C"/>
    <w:rsid w:val="00694346"/>
    <w:rsid w:val="00694751"/>
    <w:rsid w:val="00695808"/>
    <w:rsid w:val="00695DD4"/>
    <w:rsid w:val="00695F88"/>
    <w:rsid w:val="00696D6D"/>
    <w:rsid w:val="006A5614"/>
    <w:rsid w:val="006A65BD"/>
    <w:rsid w:val="006A7142"/>
    <w:rsid w:val="006A7A3C"/>
    <w:rsid w:val="006A7ECD"/>
    <w:rsid w:val="006B1BE7"/>
    <w:rsid w:val="006B2CA2"/>
    <w:rsid w:val="006B46FB"/>
    <w:rsid w:val="006B52F8"/>
    <w:rsid w:val="006B6386"/>
    <w:rsid w:val="006C5F6E"/>
    <w:rsid w:val="006C6219"/>
    <w:rsid w:val="006C690F"/>
    <w:rsid w:val="006C6ABE"/>
    <w:rsid w:val="006C7642"/>
    <w:rsid w:val="006D35BA"/>
    <w:rsid w:val="006D4F04"/>
    <w:rsid w:val="006D5AB2"/>
    <w:rsid w:val="006D5B7F"/>
    <w:rsid w:val="006D73B3"/>
    <w:rsid w:val="006E1A47"/>
    <w:rsid w:val="006E21FB"/>
    <w:rsid w:val="006E3C9D"/>
    <w:rsid w:val="006E5A4B"/>
    <w:rsid w:val="006E5F86"/>
    <w:rsid w:val="006E728F"/>
    <w:rsid w:val="006E74F4"/>
    <w:rsid w:val="006E7E52"/>
    <w:rsid w:val="006F119A"/>
    <w:rsid w:val="006F219E"/>
    <w:rsid w:val="006F2CB7"/>
    <w:rsid w:val="006F367E"/>
    <w:rsid w:val="006F3B5C"/>
    <w:rsid w:val="006F4322"/>
    <w:rsid w:val="006F549B"/>
    <w:rsid w:val="006F58B6"/>
    <w:rsid w:val="006F6534"/>
    <w:rsid w:val="006F6E94"/>
    <w:rsid w:val="006F7372"/>
    <w:rsid w:val="007015C1"/>
    <w:rsid w:val="0070218A"/>
    <w:rsid w:val="00702BB6"/>
    <w:rsid w:val="007041BE"/>
    <w:rsid w:val="00706E36"/>
    <w:rsid w:val="00706FFF"/>
    <w:rsid w:val="00714A05"/>
    <w:rsid w:val="0071592E"/>
    <w:rsid w:val="00715A3D"/>
    <w:rsid w:val="00716784"/>
    <w:rsid w:val="007169B9"/>
    <w:rsid w:val="00720AD4"/>
    <w:rsid w:val="0072232D"/>
    <w:rsid w:val="00723860"/>
    <w:rsid w:val="007238AC"/>
    <w:rsid w:val="00723C93"/>
    <w:rsid w:val="00724B8F"/>
    <w:rsid w:val="007258A6"/>
    <w:rsid w:val="007259C3"/>
    <w:rsid w:val="00726491"/>
    <w:rsid w:val="00730484"/>
    <w:rsid w:val="00731980"/>
    <w:rsid w:val="00731C7B"/>
    <w:rsid w:val="0073329A"/>
    <w:rsid w:val="007342B2"/>
    <w:rsid w:val="00736196"/>
    <w:rsid w:val="00736684"/>
    <w:rsid w:val="007368B3"/>
    <w:rsid w:val="00742578"/>
    <w:rsid w:val="00744D9E"/>
    <w:rsid w:val="00745AC7"/>
    <w:rsid w:val="00745FB7"/>
    <w:rsid w:val="00746945"/>
    <w:rsid w:val="007478BC"/>
    <w:rsid w:val="00751524"/>
    <w:rsid w:val="0075406E"/>
    <w:rsid w:val="007561CD"/>
    <w:rsid w:val="00756259"/>
    <w:rsid w:val="007565EF"/>
    <w:rsid w:val="00757850"/>
    <w:rsid w:val="007603F0"/>
    <w:rsid w:val="00760B0C"/>
    <w:rsid w:val="00760D58"/>
    <w:rsid w:val="00761C1F"/>
    <w:rsid w:val="007636EC"/>
    <w:rsid w:val="0076446F"/>
    <w:rsid w:val="0076635E"/>
    <w:rsid w:val="00767027"/>
    <w:rsid w:val="00767E16"/>
    <w:rsid w:val="007700D9"/>
    <w:rsid w:val="00771AF6"/>
    <w:rsid w:val="0077496F"/>
    <w:rsid w:val="00775CD6"/>
    <w:rsid w:val="00776EC4"/>
    <w:rsid w:val="00780A4A"/>
    <w:rsid w:val="00780F04"/>
    <w:rsid w:val="00781E8D"/>
    <w:rsid w:val="0078221C"/>
    <w:rsid w:val="007828E6"/>
    <w:rsid w:val="00783785"/>
    <w:rsid w:val="00785BDB"/>
    <w:rsid w:val="00785EB5"/>
    <w:rsid w:val="007870FA"/>
    <w:rsid w:val="00790A7B"/>
    <w:rsid w:val="00792342"/>
    <w:rsid w:val="00793331"/>
    <w:rsid w:val="007948C9"/>
    <w:rsid w:val="00794A6B"/>
    <w:rsid w:val="00795237"/>
    <w:rsid w:val="00795BFD"/>
    <w:rsid w:val="0079688B"/>
    <w:rsid w:val="0079736C"/>
    <w:rsid w:val="00797B68"/>
    <w:rsid w:val="007A0C37"/>
    <w:rsid w:val="007A0EEF"/>
    <w:rsid w:val="007A11D8"/>
    <w:rsid w:val="007A1DAD"/>
    <w:rsid w:val="007A34F3"/>
    <w:rsid w:val="007A6547"/>
    <w:rsid w:val="007B0448"/>
    <w:rsid w:val="007B052A"/>
    <w:rsid w:val="007B1E1A"/>
    <w:rsid w:val="007B35B5"/>
    <w:rsid w:val="007B3BBD"/>
    <w:rsid w:val="007B4B14"/>
    <w:rsid w:val="007B512A"/>
    <w:rsid w:val="007B6F52"/>
    <w:rsid w:val="007C104B"/>
    <w:rsid w:val="007C11F7"/>
    <w:rsid w:val="007C2097"/>
    <w:rsid w:val="007C2718"/>
    <w:rsid w:val="007C3CF9"/>
    <w:rsid w:val="007C3D91"/>
    <w:rsid w:val="007C428D"/>
    <w:rsid w:val="007C5368"/>
    <w:rsid w:val="007C62F0"/>
    <w:rsid w:val="007C6ADD"/>
    <w:rsid w:val="007C6DDE"/>
    <w:rsid w:val="007C77EA"/>
    <w:rsid w:val="007D037F"/>
    <w:rsid w:val="007D0636"/>
    <w:rsid w:val="007D1C96"/>
    <w:rsid w:val="007D2F06"/>
    <w:rsid w:val="007D5032"/>
    <w:rsid w:val="007D5322"/>
    <w:rsid w:val="007D5473"/>
    <w:rsid w:val="007D6A07"/>
    <w:rsid w:val="007D6FB3"/>
    <w:rsid w:val="007E1429"/>
    <w:rsid w:val="007E1C52"/>
    <w:rsid w:val="007E4113"/>
    <w:rsid w:val="007E5FC8"/>
    <w:rsid w:val="007E649B"/>
    <w:rsid w:val="007E6B1D"/>
    <w:rsid w:val="007F0A0D"/>
    <w:rsid w:val="007F4A63"/>
    <w:rsid w:val="007F4D44"/>
    <w:rsid w:val="007F571E"/>
    <w:rsid w:val="007F7E40"/>
    <w:rsid w:val="00801D98"/>
    <w:rsid w:val="00802243"/>
    <w:rsid w:val="008029D7"/>
    <w:rsid w:val="00803AAB"/>
    <w:rsid w:val="00804DE1"/>
    <w:rsid w:val="008057DB"/>
    <w:rsid w:val="00814481"/>
    <w:rsid w:val="00814DB4"/>
    <w:rsid w:val="00816BD1"/>
    <w:rsid w:val="00816CC1"/>
    <w:rsid w:val="00820C52"/>
    <w:rsid w:val="00820C87"/>
    <w:rsid w:val="008218FF"/>
    <w:rsid w:val="008248B2"/>
    <w:rsid w:val="00825087"/>
    <w:rsid w:val="008261F4"/>
    <w:rsid w:val="008279FA"/>
    <w:rsid w:val="00827C01"/>
    <w:rsid w:val="00827DE2"/>
    <w:rsid w:val="0083135E"/>
    <w:rsid w:val="008332DA"/>
    <w:rsid w:val="00833659"/>
    <w:rsid w:val="00834081"/>
    <w:rsid w:val="00834A71"/>
    <w:rsid w:val="00836F9E"/>
    <w:rsid w:val="00837085"/>
    <w:rsid w:val="008427BA"/>
    <w:rsid w:val="00845CDA"/>
    <w:rsid w:val="00846CA1"/>
    <w:rsid w:val="00851E15"/>
    <w:rsid w:val="00851E6A"/>
    <w:rsid w:val="00852A54"/>
    <w:rsid w:val="00853B36"/>
    <w:rsid w:val="008565F3"/>
    <w:rsid w:val="008579E4"/>
    <w:rsid w:val="008603ED"/>
    <w:rsid w:val="00861B6D"/>
    <w:rsid w:val="008626E7"/>
    <w:rsid w:val="008641FD"/>
    <w:rsid w:val="00864B31"/>
    <w:rsid w:val="00865732"/>
    <w:rsid w:val="00866E82"/>
    <w:rsid w:val="00867DDB"/>
    <w:rsid w:val="00870EE7"/>
    <w:rsid w:val="00871C9D"/>
    <w:rsid w:val="00873831"/>
    <w:rsid w:val="0087524D"/>
    <w:rsid w:val="00876648"/>
    <w:rsid w:val="00876981"/>
    <w:rsid w:val="00876C7E"/>
    <w:rsid w:val="0088067C"/>
    <w:rsid w:val="008811F2"/>
    <w:rsid w:val="0088247B"/>
    <w:rsid w:val="008827BC"/>
    <w:rsid w:val="00883585"/>
    <w:rsid w:val="00885EC3"/>
    <w:rsid w:val="00890A66"/>
    <w:rsid w:val="00890D98"/>
    <w:rsid w:val="00895B4E"/>
    <w:rsid w:val="008A1A38"/>
    <w:rsid w:val="008A2341"/>
    <w:rsid w:val="008A67BC"/>
    <w:rsid w:val="008B03F1"/>
    <w:rsid w:val="008B205D"/>
    <w:rsid w:val="008B391D"/>
    <w:rsid w:val="008B3EA5"/>
    <w:rsid w:val="008B5119"/>
    <w:rsid w:val="008C0A09"/>
    <w:rsid w:val="008C1B1D"/>
    <w:rsid w:val="008C241C"/>
    <w:rsid w:val="008C40EA"/>
    <w:rsid w:val="008C44EF"/>
    <w:rsid w:val="008C4632"/>
    <w:rsid w:val="008C5E23"/>
    <w:rsid w:val="008C7196"/>
    <w:rsid w:val="008C7A05"/>
    <w:rsid w:val="008D0442"/>
    <w:rsid w:val="008D1CFD"/>
    <w:rsid w:val="008D2858"/>
    <w:rsid w:val="008D2F74"/>
    <w:rsid w:val="008D48DA"/>
    <w:rsid w:val="008D5590"/>
    <w:rsid w:val="008D5AF7"/>
    <w:rsid w:val="008D5B3B"/>
    <w:rsid w:val="008E202D"/>
    <w:rsid w:val="008E5365"/>
    <w:rsid w:val="008E6D1F"/>
    <w:rsid w:val="008E71F8"/>
    <w:rsid w:val="008E7F7C"/>
    <w:rsid w:val="008F03EA"/>
    <w:rsid w:val="008F07C0"/>
    <w:rsid w:val="008F686C"/>
    <w:rsid w:val="008F6E1C"/>
    <w:rsid w:val="008F6F3C"/>
    <w:rsid w:val="009012F4"/>
    <w:rsid w:val="00901459"/>
    <w:rsid w:val="009017EE"/>
    <w:rsid w:val="009022AB"/>
    <w:rsid w:val="009044B8"/>
    <w:rsid w:val="00905649"/>
    <w:rsid w:val="00907DF7"/>
    <w:rsid w:val="00910D00"/>
    <w:rsid w:val="00910D59"/>
    <w:rsid w:val="009120E5"/>
    <w:rsid w:val="00913F04"/>
    <w:rsid w:val="00915C04"/>
    <w:rsid w:val="009172B5"/>
    <w:rsid w:val="00917CC3"/>
    <w:rsid w:val="00920B41"/>
    <w:rsid w:val="0092297B"/>
    <w:rsid w:val="009233CA"/>
    <w:rsid w:val="009256D6"/>
    <w:rsid w:val="00926624"/>
    <w:rsid w:val="0092690C"/>
    <w:rsid w:val="00927F00"/>
    <w:rsid w:val="00930231"/>
    <w:rsid w:val="00930DC6"/>
    <w:rsid w:val="0093255F"/>
    <w:rsid w:val="00933C4F"/>
    <w:rsid w:val="00936301"/>
    <w:rsid w:val="00936638"/>
    <w:rsid w:val="00936A6B"/>
    <w:rsid w:val="009374E5"/>
    <w:rsid w:val="00937CAF"/>
    <w:rsid w:val="00937ECF"/>
    <w:rsid w:val="00941931"/>
    <w:rsid w:val="00943980"/>
    <w:rsid w:val="009444FD"/>
    <w:rsid w:val="00944DC8"/>
    <w:rsid w:val="00945B9F"/>
    <w:rsid w:val="0094630C"/>
    <w:rsid w:val="00952F4A"/>
    <w:rsid w:val="009534F9"/>
    <w:rsid w:val="00955FBC"/>
    <w:rsid w:val="00957F9F"/>
    <w:rsid w:val="0096217C"/>
    <w:rsid w:val="009628A1"/>
    <w:rsid w:val="00964887"/>
    <w:rsid w:val="009660E1"/>
    <w:rsid w:val="00966F06"/>
    <w:rsid w:val="009702B1"/>
    <w:rsid w:val="009707BF"/>
    <w:rsid w:val="0097164A"/>
    <w:rsid w:val="009717F7"/>
    <w:rsid w:val="00972525"/>
    <w:rsid w:val="009728A4"/>
    <w:rsid w:val="009731C1"/>
    <w:rsid w:val="00975017"/>
    <w:rsid w:val="00975BCE"/>
    <w:rsid w:val="0097745D"/>
    <w:rsid w:val="009774C5"/>
    <w:rsid w:val="009777D9"/>
    <w:rsid w:val="00980F43"/>
    <w:rsid w:val="00981142"/>
    <w:rsid w:val="00982479"/>
    <w:rsid w:val="0098550C"/>
    <w:rsid w:val="0098660C"/>
    <w:rsid w:val="00986728"/>
    <w:rsid w:val="00990A8E"/>
    <w:rsid w:val="0099170C"/>
    <w:rsid w:val="00991B88"/>
    <w:rsid w:val="00992EA5"/>
    <w:rsid w:val="0099496A"/>
    <w:rsid w:val="00995C5B"/>
    <w:rsid w:val="00997C16"/>
    <w:rsid w:val="009A0642"/>
    <w:rsid w:val="009A14EA"/>
    <w:rsid w:val="009A2DB2"/>
    <w:rsid w:val="009A3C19"/>
    <w:rsid w:val="009A579D"/>
    <w:rsid w:val="009A5BDD"/>
    <w:rsid w:val="009A5F48"/>
    <w:rsid w:val="009A780F"/>
    <w:rsid w:val="009B254B"/>
    <w:rsid w:val="009B3681"/>
    <w:rsid w:val="009B41C9"/>
    <w:rsid w:val="009B4DF1"/>
    <w:rsid w:val="009B5A95"/>
    <w:rsid w:val="009B6AA8"/>
    <w:rsid w:val="009C101E"/>
    <w:rsid w:val="009C4E3D"/>
    <w:rsid w:val="009C5548"/>
    <w:rsid w:val="009C7568"/>
    <w:rsid w:val="009D14BF"/>
    <w:rsid w:val="009D2F8B"/>
    <w:rsid w:val="009D4F1E"/>
    <w:rsid w:val="009D5A3A"/>
    <w:rsid w:val="009D5BFA"/>
    <w:rsid w:val="009E318C"/>
    <w:rsid w:val="009E3297"/>
    <w:rsid w:val="009E330E"/>
    <w:rsid w:val="009E523B"/>
    <w:rsid w:val="009E6209"/>
    <w:rsid w:val="009E6EF8"/>
    <w:rsid w:val="009E7D6E"/>
    <w:rsid w:val="009F6E2E"/>
    <w:rsid w:val="009F734F"/>
    <w:rsid w:val="00A0212C"/>
    <w:rsid w:val="00A0283A"/>
    <w:rsid w:val="00A034F5"/>
    <w:rsid w:val="00A04081"/>
    <w:rsid w:val="00A0477F"/>
    <w:rsid w:val="00A05AD0"/>
    <w:rsid w:val="00A06237"/>
    <w:rsid w:val="00A065A9"/>
    <w:rsid w:val="00A071CA"/>
    <w:rsid w:val="00A142BB"/>
    <w:rsid w:val="00A15D2B"/>
    <w:rsid w:val="00A16A68"/>
    <w:rsid w:val="00A219A5"/>
    <w:rsid w:val="00A2269F"/>
    <w:rsid w:val="00A228ED"/>
    <w:rsid w:val="00A22DC2"/>
    <w:rsid w:val="00A240A5"/>
    <w:rsid w:val="00A246B6"/>
    <w:rsid w:val="00A24BA7"/>
    <w:rsid w:val="00A261F6"/>
    <w:rsid w:val="00A30C46"/>
    <w:rsid w:val="00A31288"/>
    <w:rsid w:val="00A32BDC"/>
    <w:rsid w:val="00A32E1D"/>
    <w:rsid w:val="00A3732B"/>
    <w:rsid w:val="00A416D9"/>
    <w:rsid w:val="00A41ECA"/>
    <w:rsid w:val="00A428EC"/>
    <w:rsid w:val="00A433D1"/>
    <w:rsid w:val="00A433E8"/>
    <w:rsid w:val="00A45DAF"/>
    <w:rsid w:val="00A46352"/>
    <w:rsid w:val="00A46602"/>
    <w:rsid w:val="00A46862"/>
    <w:rsid w:val="00A4756A"/>
    <w:rsid w:val="00A47734"/>
    <w:rsid w:val="00A4787B"/>
    <w:rsid w:val="00A47E70"/>
    <w:rsid w:val="00A5146F"/>
    <w:rsid w:val="00A51D22"/>
    <w:rsid w:val="00A6358F"/>
    <w:rsid w:val="00A643A4"/>
    <w:rsid w:val="00A64640"/>
    <w:rsid w:val="00A6636B"/>
    <w:rsid w:val="00A666AF"/>
    <w:rsid w:val="00A67B4B"/>
    <w:rsid w:val="00A7227A"/>
    <w:rsid w:val="00A72647"/>
    <w:rsid w:val="00A72803"/>
    <w:rsid w:val="00A732C7"/>
    <w:rsid w:val="00A750B9"/>
    <w:rsid w:val="00A7671C"/>
    <w:rsid w:val="00A77288"/>
    <w:rsid w:val="00A77955"/>
    <w:rsid w:val="00A80D6A"/>
    <w:rsid w:val="00A824BD"/>
    <w:rsid w:val="00A84441"/>
    <w:rsid w:val="00A851D1"/>
    <w:rsid w:val="00A85729"/>
    <w:rsid w:val="00A86AFF"/>
    <w:rsid w:val="00A86DC3"/>
    <w:rsid w:val="00A877B9"/>
    <w:rsid w:val="00A87D1A"/>
    <w:rsid w:val="00A93968"/>
    <w:rsid w:val="00A957C0"/>
    <w:rsid w:val="00A9717D"/>
    <w:rsid w:val="00AA09B9"/>
    <w:rsid w:val="00AA1663"/>
    <w:rsid w:val="00AA2974"/>
    <w:rsid w:val="00AA739C"/>
    <w:rsid w:val="00AA7E55"/>
    <w:rsid w:val="00AA7F06"/>
    <w:rsid w:val="00AB00C3"/>
    <w:rsid w:val="00AB0A64"/>
    <w:rsid w:val="00AB4BDE"/>
    <w:rsid w:val="00AB4F1F"/>
    <w:rsid w:val="00AB5F51"/>
    <w:rsid w:val="00AB66FA"/>
    <w:rsid w:val="00AC2214"/>
    <w:rsid w:val="00AC360B"/>
    <w:rsid w:val="00AC39A9"/>
    <w:rsid w:val="00AC3A4E"/>
    <w:rsid w:val="00AC54BC"/>
    <w:rsid w:val="00AC6F93"/>
    <w:rsid w:val="00AC7116"/>
    <w:rsid w:val="00AD1CD8"/>
    <w:rsid w:val="00AD5C0F"/>
    <w:rsid w:val="00AD7A42"/>
    <w:rsid w:val="00AE06CD"/>
    <w:rsid w:val="00AE0C3E"/>
    <w:rsid w:val="00AE12A5"/>
    <w:rsid w:val="00AE465D"/>
    <w:rsid w:val="00AE4D67"/>
    <w:rsid w:val="00AE59D4"/>
    <w:rsid w:val="00AE6E2C"/>
    <w:rsid w:val="00AE7DE2"/>
    <w:rsid w:val="00AF01D5"/>
    <w:rsid w:val="00AF1188"/>
    <w:rsid w:val="00AF1C98"/>
    <w:rsid w:val="00AF3FB6"/>
    <w:rsid w:val="00AF43A8"/>
    <w:rsid w:val="00AF67DD"/>
    <w:rsid w:val="00B009D4"/>
    <w:rsid w:val="00B03646"/>
    <w:rsid w:val="00B0502B"/>
    <w:rsid w:val="00B053ED"/>
    <w:rsid w:val="00B058B2"/>
    <w:rsid w:val="00B10FC3"/>
    <w:rsid w:val="00B11FC9"/>
    <w:rsid w:val="00B12ACB"/>
    <w:rsid w:val="00B12D5B"/>
    <w:rsid w:val="00B136B7"/>
    <w:rsid w:val="00B152BD"/>
    <w:rsid w:val="00B1727F"/>
    <w:rsid w:val="00B21F9E"/>
    <w:rsid w:val="00B225C4"/>
    <w:rsid w:val="00B22F38"/>
    <w:rsid w:val="00B23521"/>
    <w:rsid w:val="00B23C48"/>
    <w:rsid w:val="00B23D85"/>
    <w:rsid w:val="00B23EAA"/>
    <w:rsid w:val="00B258BB"/>
    <w:rsid w:val="00B270BE"/>
    <w:rsid w:val="00B27D4B"/>
    <w:rsid w:val="00B30235"/>
    <w:rsid w:val="00B310A8"/>
    <w:rsid w:val="00B324B1"/>
    <w:rsid w:val="00B330B3"/>
    <w:rsid w:val="00B3358C"/>
    <w:rsid w:val="00B33E9A"/>
    <w:rsid w:val="00B354D8"/>
    <w:rsid w:val="00B3560E"/>
    <w:rsid w:val="00B361B2"/>
    <w:rsid w:val="00B41D5A"/>
    <w:rsid w:val="00B437CA"/>
    <w:rsid w:val="00B46401"/>
    <w:rsid w:val="00B464E3"/>
    <w:rsid w:val="00B469D9"/>
    <w:rsid w:val="00B46AF3"/>
    <w:rsid w:val="00B50379"/>
    <w:rsid w:val="00B52483"/>
    <w:rsid w:val="00B52F16"/>
    <w:rsid w:val="00B560B5"/>
    <w:rsid w:val="00B566B5"/>
    <w:rsid w:val="00B570B0"/>
    <w:rsid w:val="00B60294"/>
    <w:rsid w:val="00B6123A"/>
    <w:rsid w:val="00B63319"/>
    <w:rsid w:val="00B637C0"/>
    <w:rsid w:val="00B64968"/>
    <w:rsid w:val="00B64FF1"/>
    <w:rsid w:val="00B666CB"/>
    <w:rsid w:val="00B673AD"/>
    <w:rsid w:val="00B67B97"/>
    <w:rsid w:val="00B67BDA"/>
    <w:rsid w:val="00B7094D"/>
    <w:rsid w:val="00B70BDD"/>
    <w:rsid w:val="00B72AFB"/>
    <w:rsid w:val="00B72F0B"/>
    <w:rsid w:val="00B73C3A"/>
    <w:rsid w:val="00B75CF8"/>
    <w:rsid w:val="00B76C75"/>
    <w:rsid w:val="00B80F51"/>
    <w:rsid w:val="00B81468"/>
    <w:rsid w:val="00B825E5"/>
    <w:rsid w:val="00B84A4B"/>
    <w:rsid w:val="00B855F3"/>
    <w:rsid w:val="00B85DBD"/>
    <w:rsid w:val="00B86FFD"/>
    <w:rsid w:val="00B87410"/>
    <w:rsid w:val="00B87416"/>
    <w:rsid w:val="00B920B2"/>
    <w:rsid w:val="00B92E80"/>
    <w:rsid w:val="00B93CF1"/>
    <w:rsid w:val="00B94743"/>
    <w:rsid w:val="00B963BA"/>
    <w:rsid w:val="00B968C8"/>
    <w:rsid w:val="00BA00BC"/>
    <w:rsid w:val="00BA09BB"/>
    <w:rsid w:val="00BA0EA0"/>
    <w:rsid w:val="00BA13EF"/>
    <w:rsid w:val="00BA2FDF"/>
    <w:rsid w:val="00BA3EC5"/>
    <w:rsid w:val="00BA3FE3"/>
    <w:rsid w:val="00BA4356"/>
    <w:rsid w:val="00BA4DF1"/>
    <w:rsid w:val="00BA6ADA"/>
    <w:rsid w:val="00BB12D3"/>
    <w:rsid w:val="00BB1318"/>
    <w:rsid w:val="00BB14B3"/>
    <w:rsid w:val="00BB5DFC"/>
    <w:rsid w:val="00BB5F59"/>
    <w:rsid w:val="00BB655C"/>
    <w:rsid w:val="00BB6AC4"/>
    <w:rsid w:val="00BB79D9"/>
    <w:rsid w:val="00BC1778"/>
    <w:rsid w:val="00BC5512"/>
    <w:rsid w:val="00BD11A2"/>
    <w:rsid w:val="00BD1574"/>
    <w:rsid w:val="00BD279D"/>
    <w:rsid w:val="00BD6BB8"/>
    <w:rsid w:val="00BD7FD5"/>
    <w:rsid w:val="00BE0062"/>
    <w:rsid w:val="00BE087F"/>
    <w:rsid w:val="00BE2EC3"/>
    <w:rsid w:val="00BE3000"/>
    <w:rsid w:val="00BE3B42"/>
    <w:rsid w:val="00BE3EA1"/>
    <w:rsid w:val="00BE4107"/>
    <w:rsid w:val="00BE55AB"/>
    <w:rsid w:val="00BE55D0"/>
    <w:rsid w:val="00BE6591"/>
    <w:rsid w:val="00BE68AE"/>
    <w:rsid w:val="00BF23CC"/>
    <w:rsid w:val="00BF4C25"/>
    <w:rsid w:val="00BF58CE"/>
    <w:rsid w:val="00BF7F8B"/>
    <w:rsid w:val="00C03B7F"/>
    <w:rsid w:val="00C04860"/>
    <w:rsid w:val="00C053CD"/>
    <w:rsid w:val="00C059A8"/>
    <w:rsid w:val="00C06EED"/>
    <w:rsid w:val="00C104CE"/>
    <w:rsid w:val="00C10627"/>
    <w:rsid w:val="00C11228"/>
    <w:rsid w:val="00C12DBC"/>
    <w:rsid w:val="00C1366A"/>
    <w:rsid w:val="00C15997"/>
    <w:rsid w:val="00C1605A"/>
    <w:rsid w:val="00C20D77"/>
    <w:rsid w:val="00C21E6B"/>
    <w:rsid w:val="00C23A01"/>
    <w:rsid w:val="00C23FB2"/>
    <w:rsid w:val="00C24D31"/>
    <w:rsid w:val="00C26AC7"/>
    <w:rsid w:val="00C3222C"/>
    <w:rsid w:val="00C36080"/>
    <w:rsid w:val="00C37870"/>
    <w:rsid w:val="00C40753"/>
    <w:rsid w:val="00C40EEF"/>
    <w:rsid w:val="00C40FBB"/>
    <w:rsid w:val="00C41EE9"/>
    <w:rsid w:val="00C42F70"/>
    <w:rsid w:val="00C45723"/>
    <w:rsid w:val="00C46751"/>
    <w:rsid w:val="00C46D42"/>
    <w:rsid w:val="00C47F5B"/>
    <w:rsid w:val="00C518D9"/>
    <w:rsid w:val="00C51A57"/>
    <w:rsid w:val="00C53EBD"/>
    <w:rsid w:val="00C5481B"/>
    <w:rsid w:val="00C55342"/>
    <w:rsid w:val="00C56DFE"/>
    <w:rsid w:val="00C616D4"/>
    <w:rsid w:val="00C61952"/>
    <w:rsid w:val="00C632E7"/>
    <w:rsid w:val="00C63C30"/>
    <w:rsid w:val="00C65BF9"/>
    <w:rsid w:val="00C660C8"/>
    <w:rsid w:val="00C66334"/>
    <w:rsid w:val="00C6692E"/>
    <w:rsid w:val="00C7372D"/>
    <w:rsid w:val="00C75163"/>
    <w:rsid w:val="00C76CB7"/>
    <w:rsid w:val="00C811A4"/>
    <w:rsid w:val="00C8398A"/>
    <w:rsid w:val="00C8589A"/>
    <w:rsid w:val="00C87215"/>
    <w:rsid w:val="00C874E6"/>
    <w:rsid w:val="00C878EA"/>
    <w:rsid w:val="00C87C56"/>
    <w:rsid w:val="00C90300"/>
    <w:rsid w:val="00C919FB"/>
    <w:rsid w:val="00C9249A"/>
    <w:rsid w:val="00C925E3"/>
    <w:rsid w:val="00C929F6"/>
    <w:rsid w:val="00C930B6"/>
    <w:rsid w:val="00C93D56"/>
    <w:rsid w:val="00C94D45"/>
    <w:rsid w:val="00C95985"/>
    <w:rsid w:val="00C970BB"/>
    <w:rsid w:val="00C9746F"/>
    <w:rsid w:val="00CA0C23"/>
    <w:rsid w:val="00CA306C"/>
    <w:rsid w:val="00CA4BA0"/>
    <w:rsid w:val="00CA4D9A"/>
    <w:rsid w:val="00CA60D2"/>
    <w:rsid w:val="00CA6304"/>
    <w:rsid w:val="00CB3D5D"/>
    <w:rsid w:val="00CB44B4"/>
    <w:rsid w:val="00CB4564"/>
    <w:rsid w:val="00CB55A7"/>
    <w:rsid w:val="00CB7115"/>
    <w:rsid w:val="00CC06E6"/>
    <w:rsid w:val="00CC212C"/>
    <w:rsid w:val="00CC30A0"/>
    <w:rsid w:val="00CC33B9"/>
    <w:rsid w:val="00CC3CEF"/>
    <w:rsid w:val="00CC5026"/>
    <w:rsid w:val="00CC77E3"/>
    <w:rsid w:val="00CD6187"/>
    <w:rsid w:val="00CE271A"/>
    <w:rsid w:val="00CE296D"/>
    <w:rsid w:val="00CF19D9"/>
    <w:rsid w:val="00CF24A9"/>
    <w:rsid w:val="00CF3980"/>
    <w:rsid w:val="00CF3CF9"/>
    <w:rsid w:val="00CF5A53"/>
    <w:rsid w:val="00CF6025"/>
    <w:rsid w:val="00CF76DA"/>
    <w:rsid w:val="00D006C1"/>
    <w:rsid w:val="00D00D3B"/>
    <w:rsid w:val="00D03F9A"/>
    <w:rsid w:val="00D04317"/>
    <w:rsid w:val="00D07428"/>
    <w:rsid w:val="00D10354"/>
    <w:rsid w:val="00D104E0"/>
    <w:rsid w:val="00D125D2"/>
    <w:rsid w:val="00D14487"/>
    <w:rsid w:val="00D1504A"/>
    <w:rsid w:val="00D152A6"/>
    <w:rsid w:val="00D153D3"/>
    <w:rsid w:val="00D157E5"/>
    <w:rsid w:val="00D167D4"/>
    <w:rsid w:val="00D16DD5"/>
    <w:rsid w:val="00D202FA"/>
    <w:rsid w:val="00D211EF"/>
    <w:rsid w:val="00D22951"/>
    <w:rsid w:val="00D2355A"/>
    <w:rsid w:val="00D2498B"/>
    <w:rsid w:val="00D25C3E"/>
    <w:rsid w:val="00D25F05"/>
    <w:rsid w:val="00D25F87"/>
    <w:rsid w:val="00D26B20"/>
    <w:rsid w:val="00D333FD"/>
    <w:rsid w:val="00D33E13"/>
    <w:rsid w:val="00D34FA2"/>
    <w:rsid w:val="00D36045"/>
    <w:rsid w:val="00D361E9"/>
    <w:rsid w:val="00D367FA"/>
    <w:rsid w:val="00D41C43"/>
    <w:rsid w:val="00D424EA"/>
    <w:rsid w:val="00D43361"/>
    <w:rsid w:val="00D44CD2"/>
    <w:rsid w:val="00D45AD8"/>
    <w:rsid w:val="00D45CF4"/>
    <w:rsid w:val="00D46A8C"/>
    <w:rsid w:val="00D50CFF"/>
    <w:rsid w:val="00D51773"/>
    <w:rsid w:val="00D51BC4"/>
    <w:rsid w:val="00D52663"/>
    <w:rsid w:val="00D52A76"/>
    <w:rsid w:val="00D53A7C"/>
    <w:rsid w:val="00D60527"/>
    <w:rsid w:val="00D608C3"/>
    <w:rsid w:val="00D639B6"/>
    <w:rsid w:val="00D64F12"/>
    <w:rsid w:val="00D66AEC"/>
    <w:rsid w:val="00D7143C"/>
    <w:rsid w:val="00D7181F"/>
    <w:rsid w:val="00D72009"/>
    <w:rsid w:val="00D73306"/>
    <w:rsid w:val="00D740DD"/>
    <w:rsid w:val="00D75F75"/>
    <w:rsid w:val="00D81A52"/>
    <w:rsid w:val="00D86E9E"/>
    <w:rsid w:val="00D9302F"/>
    <w:rsid w:val="00D96F3F"/>
    <w:rsid w:val="00DA0A80"/>
    <w:rsid w:val="00DA246C"/>
    <w:rsid w:val="00DA285D"/>
    <w:rsid w:val="00DA645F"/>
    <w:rsid w:val="00DB23F5"/>
    <w:rsid w:val="00DB3CCF"/>
    <w:rsid w:val="00DB4D9D"/>
    <w:rsid w:val="00DB5503"/>
    <w:rsid w:val="00DB58C2"/>
    <w:rsid w:val="00DC24E3"/>
    <w:rsid w:val="00DC2A4E"/>
    <w:rsid w:val="00DC3236"/>
    <w:rsid w:val="00DC32D1"/>
    <w:rsid w:val="00DC43A1"/>
    <w:rsid w:val="00DC4ED7"/>
    <w:rsid w:val="00DD1513"/>
    <w:rsid w:val="00DD1686"/>
    <w:rsid w:val="00DD2BCC"/>
    <w:rsid w:val="00DD373C"/>
    <w:rsid w:val="00DD48AD"/>
    <w:rsid w:val="00DD5724"/>
    <w:rsid w:val="00DD652F"/>
    <w:rsid w:val="00DD6878"/>
    <w:rsid w:val="00DD6E90"/>
    <w:rsid w:val="00DE2AAE"/>
    <w:rsid w:val="00DE34CF"/>
    <w:rsid w:val="00DE40D5"/>
    <w:rsid w:val="00DE5738"/>
    <w:rsid w:val="00DE6BC4"/>
    <w:rsid w:val="00DE6E1D"/>
    <w:rsid w:val="00DE7D47"/>
    <w:rsid w:val="00DE7F72"/>
    <w:rsid w:val="00DF06FC"/>
    <w:rsid w:val="00DF20FB"/>
    <w:rsid w:val="00DF287D"/>
    <w:rsid w:val="00DF55DB"/>
    <w:rsid w:val="00E00119"/>
    <w:rsid w:val="00E00299"/>
    <w:rsid w:val="00E00B24"/>
    <w:rsid w:val="00E01569"/>
    <w:rsid w:val="00E01C84"/>
    <w:rsid w:val="00E02FDF"/>
    <w:rsid w:val="00E063AD"/>
    <w:rsid w:val="00E06DB8"/>
    <w:rsid w:val="00E11CF0"/>
    <w:rsid w:val="00E13447"/>
    <w:rsid w:val="00E13E14"/>
    <w:rsid w:val="00E14A7B"/>
    <w:rsid w:val="00E20B07"/>
    <w:rsid w:val="00E23958"/>
    <w:rsid w:val="00E261E0"/>
    <w:rsid w:val="00E27E18"/>
    <w:rsid w:val="00E323F0"/>
    <w:rsid w:val="00E35650"/>
    <w:rsid w:val="00E42C96"/>
    <w:rsid w:val="00E4418D"/>
    <w:rsid w:val="00E47FA1"/>
    <w:rsid w:val="00E50CDF"/>
    <w:rsid w:val="00E5430E"/>
    <w:rsid w:val="00E56342"/>
    <w:rsid w:val="00E602A4"/>
    <w:rsid w:val="00E62623"/>
    <w:rsid w:val="00E64117"/>
    <w:rsid w:val="00E641D6"/>
    <w:rsid w:val="00E64CB6"/>
    <w:rsid w:val="00E65C74"/>
    <w:rsid w:val="00E67652"/>
    <w:rsid w:val="00E71DF0"/>
    <w:rsid w:val="00E729F2"/>
    <w:rsid w:val="00E72D21"/>
    <w:rsid w:val="00E7321A"/>
    <w:rsid w:val="00E745DD"/>
    <w:rsid w:val="00E76225"/>
    <w:rsid w:val="00E77827"/>
    <w:rsid w:val="00E80346"/>
    <w:rsid w:val="00E813FA"/>
    <w:rsid w:val="00E81974"/>
    <w:rsid w:val="00E8357B"/>
    <w:rsid w:val="00E85B41"/>
    <w:rsid w:val="00E879F2"/>
    <w:rsid w:val="00E9228F"/>
    <w:rsid w:val="00E92A58"/>
    <w:rsid w:val="00E92CEA"/>
    <w:rsid w:val="00E93196"/>
    <w:rsid w:val="00E9743C"/>
    <w:rsid w:val="00EA15AA"/>
    <w:rsid w:val="00EA182C"/>
    <w:rsid w:val="00EA28A7"/>
    <w:rsid w:val="00EA32CF"/>
    <w:rsid w:val="00EA5052"/>
    <w:rsid w:val="00EA5CB7"/>
    <w:rsid w:val="00EA5D8F"/>
    <w:rsid w:val="00EA6822"/>
    <w:rsid w:val="00EA6B7B"/>
    <w:rsid w:val="00EA6BE6"/>
    <w:rsid w:val="00EB1E80"/>
    <w:rsid w:val="00EB3F46"/>
    <w:rsid w:val="00EB4012"/>
    <w:rsid w:val="00EB4ADC"/>
    <w:rsid w:val="00EB521D"/>
    <w:rsid w:val="00EB552D"/>
    <w:rsid w:val="00EB556B"/>
    <w:rsid w:val="00EB7370"/>
    <w:rsid w:val="00EB7384"/>
    <w:rsid w:val="00EB7FD3"/>
    <w:rsid w:val="00EC0954"/>
    <w:rsid w:val="00EC14C9"/>
    <w:rsid w:val="00EC2DF4"/>
    <w:rsid w:val="00EC3E80"/>
    <w:rsid w:val="00EC6873"/>
    <w:rsid w:val="00EC6E7F"/>
    <w:rsid w:val="00ED13C7"/>
    <w:rsid w:val="00ED14BA"/>
    <w:rsid w:val="00ED17C7"/>
    <w:rsid w:val="00ED2162"/>
    <w:rsid w:val="00ED21B7"/>
    <w:rsid w:val="00ED227E"/>
    <w:rsid w:val="00ED2A48"/>
    <w:rsid w:val="00ED41BC"/>
    <w:rsid w:val="00ED47F9"/>
    <w:rsid w:val="00ED588A"/>
    <w:rsid w:val="00ED5AD7"/>
    <w:rsid w:val="00ED70F4"/>
    <w:rsid w:val="00EE03D9"/>
    <w:rsid w:val="00EE0733"/>
    <w:rsid w:val="00EE0B19"/>
    <w:rsid w:val="00EE23D3"/>
    <w:rsid w:val="00EE25BE"/>
    <w:rsid w:val="00EE27E1"/>
    <w:rsid w:val="00EE696A"/>
    <w:rsid w:val="00EE747F"/>
    <w:rsid w:val="00EE7D7C"/>
    <w:rsid w:val="00EF09AA"/>
    <w:rsid w:val="00EF1178"/>
    <w:rsid w:val="00EF2AC6"/>
    <w:rsid w:val="00EF376B"/>
    <w:rsid w:val="00EF3A19"/>
    <w:rsid w:val="00EF4E29"/>
    <w:rsid w:val="00EF6146"/>
    <w:rsid w:val="00EF6661"/>
    <w:rsid w:val="00EF7D25"/>
    <w:rsid w:val="00F0080C"/>
    <w:rsid w:val="00F03C76"/>
    <w:rsid w:val="00F04E7F"/>
    <w:rsid w:val="00F06D78"/>
    <w:rsid w:val="00F07150"/>
    <w:rsid w:val="00F0775A"/>
    <w:rsid w:val="00F1065F"/>
    <w:rsid w:val="00F10B0F"/>
    <w:rsid w:val="00F10F73"/>
    <w:rsid w:val="00F11694"/>
    <w:rsid w:val="00F13002"/>
    <w:rsid w:val="00F138A8"/>
    <w:rsid w:val="00F13948"/>
    <w:rsid w:val="00F148B4"/>
    <w:rsid w:val="00F1568D"/>
    <w:rsid w:val="00F1580D"/>
    <w:rsid w:val="00F162BA"/>
    <w:rsid w:val="00F172B2"/>
    <w:rsid w:val="00F20BFB"/>
    <w:rsid w:val="00F21AE0"/>
    <w:rsid w:val="00F22445"/>
    <w:rsid w:val="00F2412E"/>
    <w:rsid w:val="00F250E7"/>
    <w:rsid w:val="00F25417"/>
    <w:rsid w:val="00F25D98"/>
    <w:rsid w:val="00F26A6D"/>
    <w:rsid w:val="00F300FB"/>
    <w:rsid w:val="00F30E06"/>
    <w:rsid w:val="00F3190B"/>
    <w:rsid w:val="00F31CA5"/>
    <w:rsid w:val="00F35695"/>
    <w:rsid w:val="00F401E9"/>
    <w:rsid w:val="00F4147D"/>
    <w:rsid w:val="00F458BD"/>
    <w:rsid w:val="00F45BE3"/>
    <w:rsid w:val="00F46648"/>
    <w:rsid w:val="00F50134"/>
    <w:rsid w:val="00F53AB6"/>
    <w:rsid w:val="00F53B6F"/>
    <w:rsid w:val="00F55565"/>
    <w:rsid w:val="00F5584C"/>
    <w:rsid w:val="00F61196"/>
    <w:rsid w:val="00F61596"/>
    <w:rsid w:val="00F6199B"/>
    <w:rsid w:val="00F63D58"/>
    <w:rsid w:val="00F649B9"/>
    <w:rsid w:val="00F64BEE"/>
    <w:rsid w:val="00F67219"/>
    <w:rsid w:val="00F67AEC"/>
    <w:rsid w:val="00F71228"/>
    <w:rsid w:val="00F72BEB"/>
    <w:rsid w:val="00F73D6D"/>
    <w:rsid w:val="00F77D84"/>
    <w:rsid w:val="00F820D1"/>
    <w:rsid w:val="00F837D1"/>
    <w:rsid w:val="00F84266"/>
    <w:rsid w:val="00F844A3"/>
    <w:rsid w:val="00F85A24"/>
    <w:rsid w:val="00F8605F"/>
    <w:rsid w:val="00F8638B"/>
    <w:rsid w:val="00F9031B"/>
    <w:rsid w:val="00F91929"/>
    <w:rsid w:val="00F976E0"/>
    <w:rsid w:val="00FA0476"/>
    <w:rsid w:val="00FA0895"/>
    <w:rsid w:val="00FA35E7"/>
    <w:rsid w:val="00FA394E"/>
    <w:rsid w:val="00FA4E67"/>
    <w:rsid w:val="00FA5448"/>
    <w:rsid w:val="00FA7DE4"/>
    <w:rsid w:val="00FB4AAA"/>
    <w:rsid w:val="00FB5ADB"/>
    <w:rsid w:val="00FB6386"/>
    <w:rsid w:val="00FB6B83"/>
    <w:rsid w:val="00FB7DE3"/>
    <w:rsid w:val="00FC00BF"/>
    <w:rsid w:val="00FC0BC5"/>
    <w:rsid w:val="00FC0C94"/>
    <w:rsid w:val="00FC2810"/>
    <w:rsid w:val="00FC5135"/>
    <w:rsid w:val="00FC5F6C"/>
    <w:rsid w:val="00FC6165"/>
    <w:rsid w:val="00FC678E"/>
    <w:rsid w:val="00FD176E"/>
    <w:rsid w:val="00FD3573"/>
    <w:rsid w:val="00FD7E01"/>
    <w:rsid w:val="00FE006E"/>
    <w:rsid w:val="00FE034A"/>
    <w:rsid w:val="00FE321B"/>
    <w:rsid w:val="00FE52EA"/>
    <w:rsid w:val="00FE57B3"/>
    <w:rsid w:val="00FE5B36"/>
    <w:rsid w:val="00FE63CA"/>
    <w:rsid w:val="00FE70D9"/>
    <w:rsid w:val="00FF075C"/>
    <w:rsid w:val="00FF1C2D"/>
    <w:rsid w:val="00FF30FF"/>
    <w:rsid w:val="00FF4EE9"/>
    <w:rsid w:val="00FF6130"/>
    <w:rsid w:val="00FF6334"/>
    <w:rsid w:val="00FF6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F5962"/>
  <w15:chartTrackingRefBased/>
  <w15:docId w15:val="{1E9C3D9A-DC59-49F3-99CA-73431E3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568"/>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6"/>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18"/>
      </w:numPr>
    </w:pPr>
  </w:style>
  <w:style w:type="numbering" w:customStyle="1" w:styleId="1">
    <w:name w:val="项目编号1"/>
    <w:basedOn w:val="NoList"/>
    <w:rsid w:val="00ED17C7"/>
    <w:pPr>
      <w:numPr>
        <w:numId w:val="17"/>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styleId="NormalWeb">
    <w:name w:val="Normal (Web)"/>
    <w:basedOn w:val="Normal"/>
    <w:uiPriority w:val="99"/>
    <w:unhideWhenUsed/>
    <w:rsid w:val="000B1D3B"/>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531E8"/>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10354"/>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16801493">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200365318">
      <w:bodyDiv w:val="1"/>
      <w:marLeft w:val="0"/>
      <w:marRight w:val="0"/>
      <w:marTop w:val="0"/>
      <w:marBottom w:val="0"/>
      <w:divBdr>
        <w:top w:val="none" w:sz="0" w:space="0" w:color="auto"/>
        <w:left w:val="none" w:sz="0" w:space="0" w:color="auto"/>
        <w:bottom w:val="none" w:sz="0" w:space="0" w:color="auto"/>
        <w:right w:val="none" w:sz="0" w:space="0" w:color="auto"/>
      </w:divBdr>
    </w:div>
    <w:div w:id="275254210">
      <w:bodyDiv w:val="1"/>
      <w:marLeft w:val="0"/>
      <w:marRight w:val="0"/>
      <w:marTop w:val="0"/>
      <w:marBottom w:val="0"/>
      <w:divBdr>
        <w:top w:val="none" w:sz="0" w:space="0" w:color="auto"/>
        <w:left w:val="none" w:sz="0" w:space="0" w:color="auto"/>
        <w:bottom w:val="none" w:sz="0" w:space="0" w:color="auto"/>
        <w:right w:val="none" w:sz="0" w:space="0" w:color="auto"/>
      </w:divBdr>
    </w:div>
    <w:div w:id="434331657">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686255823">
      <w:bodyDiv w:val="1"/>
      <w:marLeft w:val="0"/>
      <w:marRight w:val="0"/>
      <w:marTop w:val="0"/>
      <w:marBottom w:val="0"/>
      <w:divBdr>
        <w:top w:val="none" w:sz="0" w:space="0" w:color="auto"/>
        <w:left w:val="none" w:sz="0" w:space="0" w:color="auto"/>
        <w:bottom w:val="none" w:sz="0" w:space="0" w:color="auto"/>
        <w:right w:val="none" w:sz="0" w:space="0" w:color="auto"/>
      </w:divBdr>
    </w:div>
    <w:div w:id="1007947367">
      <w:bodyDiv w:val="1"/>
      <w:marLeft w:val="0"/>
      <w:marRight w:val="0"/>
      <w:marTop w:val="0"/>
      <w:marBottom w:val="0"/>
      <w:divBdr>
        <w:top w:val="none" w:sz="0" w:space="0" w:color="auto"/>
        <w:left w:val="none" w:sz="0" w:space="0" w:color="auto"/>
        <w:bottom w:val="none" w:sz="0" w:space="0" w:color="auto"/>
        <w:right w:val="none" w:sz="0" w:space="0" w:color="auto"/>
      </w:divBdr>
    </w:div>
    <w:div w:id="1085954416">
      <w:bodyDiv w:val="1"/>
      <w:marLeft w:val="0"/>
      <w:marRight w:val="0"/>
      <w:marTop w:val="0"/>
      <w:marBottom w:val="0"/>
      <w:divBdr>
        <w:top w:val="none" w:sz="0" w:space="0" w:color="auto"/>
        <w:left w:val="none" w:sz="0" w:space="0" w:color="auto"/>
        <w:bottom w:val="none" w:sz="0" w:space="0" w:color="auto"/>
        <w:right w:val="none" w:sz="0" w:space="0" w:color="auto"/>
      </w:divBdr>
    </w:div>
    <w:div w:id="1130978855">
      <w:bodyDiv w:val="1"/>
      <w:marLeft w:val="0"/>
      <w:marRight w:val="0"/>
      <w:marTop w:val="0"/>
      <w:marBottom w:val="0"/>
      <w:divBdr>
        <w:top w:val="none" w:sz="0" w:space="0" w:color="auto"/>
        <w:left w:val="none" w:sz="0" w:space="0" w:color="auto"/>
        <w:bottom w:val="none" w:sz="0" w:space="0" w:color="auto"/>
        <w:right w:val="none" w:sz="0" w:space="0" w:color="auto"/>
      </w:divBdr>
    </w:div>
    <w:div w:id="1141507655">
      <w:bodyDiv w:val="1"/>
      <w:marLeft w:val="0"/>
      <w:marRight w:val="0"/>
      <w:marTop w:val="0"/>
      <w:marBottom w:val="0"/>
      <w:divBdr>
        <w:top w:val="none" w:sz="0" w:space="0" w:color="auto"/>
        <w:left w:val="none" w:sz="0" w:space="0" w:color="auto"/>
        <w:bottom w:val="none" w:sz="0" w:space="0" w:color="auto"/>
        <w:right w:val="none" w:sz="0" w:space="0" w:color="auto"/>
      </w:divBdr>
    </w:div>
    <w:div w:id="1371759357">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544637991">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2763029">
      <w:bodyDiv w:val="1"/>
      <w:marLeft w:val="0"/>
      <w:marRight w:val="0"/>
      <w:marTop w:val="0"/>
      <w:marBottom w:val="0"/>
      <w:divBdr>
        <w:top w:val="none" w:sz="0" w:space="0" w:color="auto"/>
        <w:left w:val="none" w:sz="0" w:space="0" w:color="auto"/>
        <w:bottom w:val="none" w:sz="0" w:space="0" w:color="auto"/>
        <w:right w:val="none" w:sz="0" w:space="0" w:color="auto"/>
      </w:divBdr>
    </w:div>
    <w:div w:id="1760445142">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20413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70DA2-5A5C-4CE3-960D-16F9A58B79F5}">
  <ds:schemaRefs>
    <ds:schemaRef ds:uri="http://schemas.microsoft.com/sharepoint/v3/contenttype/forms"/>
  </ds:schemaRefs>
</ds:datastoreItem>
</file>

<file path=customXml/itemProps2.xml><?xml version="1.0" encoding="utf-8"?>
<ds:datastoreItem xmlns:ds="http://schemas.openxmlformats.org/officeDocument/2006/customXml" ds:itemID="{AC5378B8-9A55-42AC-BA07-BEF54210F5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E2A9DD5-5315-42AB-B658-864F1D208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Pages>
  <Words>2775</Words>
  <Characters>15192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7</cp:revision>
  <dcterms:created xsi:type="dcterms:W3CDTF">2025-11-06T23:08:00Z</dcterms:created>
  <dcterms:modified xsi:type="dcterms:W3CDTF">2025-11-06T23:26:00Z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